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Территориальное планирование и проектирование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41.03.01 Зарубежное регионоведение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Зарубежная Европа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6697C6B9" w:rsidR="00A73C3F" w:rsidRPr="003F62A9" w:rsidRDefault="001B1A07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BF1168">
              <w:rPr>
                <w:sz w:val="20"/>
                <w:szCs w:val="20"/>
              </w:rPr>
              <w:t>к.э.н, Янковская Анна Андреевна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71B95E55" w:rsidR="0041008F" w:rsidRPr="003F62A9" w:rsidRDefault="00BF1168" w:rsidP="00FE07B2">
            <w:pPr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239966D9" w:rsidR="0041008F" w:rsidRPr="003F62A9" w:rsidRDefault="00BF1168" w:rsidP="00FE07B2">
            <w:pPr>
              <w:jc w:val="both"/>
            </w:pPr>
            <w:r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7F6D0357" w:rsidR="003E2CE6" w:rsidRPr="003F62A9" w:rsidRDefault="001B1A07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16826A4A" w14:textId="20D73E0B" w:rsidR="00BF1168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0096575" w:history="1">
        <w:r w:rsidR="00BF1168" w:rsidRPr="00BC6FD4">
          <w:rPr>
            <w:rStyle w:val="a4"/>
            <w:b/>
            <w:bCs/>
            <w:noProof/>
          </w:rPr>
          <w:t>1.</w:t>
        </w:r>
        <w:r w:rsidR="00BF11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168" w:rsidRPr="00BC6FD4">
          <w:rPr>
            <w:rStyle w:val="a4"/>
            <w:b/>
            <w:noProof/>
          </w:rPr>
          <w:t>ЦЕЛЬ ОСВОЕНИЯ ДИСЦИПЛИНЫ</w:t>
        </w:r>
        <w:r w:rsidR="00BF1168">
          <w:rPr>
            <w:noProof/>
            <w:webHidden/>
          </w:rPr>
          <w:tab/>
        </w:r>
        <w:r w:rsidR="00BF1168">
          <w:rPr>
            <w:noProof/>
            <w:webHidden/>
          </w:rPr>
          <w:fldChar w:fldCharType="begin"/>
        </w:r>
        <w:r w:rsidR="00BF1168">
          <w:rPr>
            <w:noProof/>
            <w:webHidden/>
          </w:rPr>
          <w:instrText xml:space="preserve"> PAGEREF _Toc200096575 \h </w:instrText>
        </w:r>
        <w:r w:rsidR="00BF1168">
          <w:rPr>
            <w:noProof/>
            <w:webHidden/>
          </w:rPr>
        </w:r>
        <w:r w:rsidR="00BF1168">
          <w:rPr>
            <w:noProof/>
            <w:webHidden/>
          </w:rPr>
          <w:fldChar w:fldCharType="separate"/>
        </w:r>
        <w:r w:rsidR="00BF1168">
          <w:rPr>
            <w:noProof/>
            <w:webHidden/>
          </w:rPr>
          <w:t>3</w:t>
        </w:r>
        <w:r w:rsidR="00BF1168">
          <w:rPr>
            <w:noProof/>
            <w:webHidden/>
          </w:rPr>
          <w:fldChar w:fldCharType="end"/>
        </w:r>
      </w:hyperlink>
    </w:p>
    <w:p w14:paraId="24345FD8" w14:textId="1D94D6D2" w:rsidR="00BF1168" w:rsidRDefault="00C54B5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76" w:history="1">
        <w:r w:rsidR="00BF1168" w:rsidRPr="00BC6FD4">
          <w:rPr>
            <w:rStyle w:val="a4"/>
            <w:b/>
            <w:bCs/>
            <w:noProof/>
          </w:rPr>
          <w:t>2.</w:t>
        </w:r>
        <w:r w:rsidR="00BF11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168" w:rsidRPr="00BC6FD4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BF1168">
          <w:rPr>
            <w:noProof/>
            <w:webHidden/>
          </w:rPr>
          <w:tab/>
        </w:r>
        <w:r w:rsidR="00BF1168">
          <w:rPr>
            <w:noProof/>
            <w:webHidden/>
          </w:rPr>
          <w:fldChar w:fldCharType="begin"/>
        </w:r>
        <w:r w:rsidR="00BF1168">
          <w:rPr>
            <w:noProof/>
            <w:webHidden/>
          </w:rPr>
          <w:instrText xml:space="preserve"> PAGEREF _Toc200096576 \h </w:instrText>
        </w:r>
        <w:r w:rsidR="00BF1168">
          <w:rPr>
            <w:noProof/>
            <w:webHidden/>
          </w:rPr>
        </w:r>
        <w:r w:rsidR="00BF1168">
          <w:rPr>
            <w:noProof/>
            <w:webHidden/>
          </w:rPr>
          <w:fldChar w:fldCharType="separate"/>
        </w:r>
        <w:r w:rsidR="00BF1168">
          <w:rPr>
            <w:noProof/>
            <w:webHidden/>
          </w:rPr>
          <w:t>3</w:t>
        </w:r>
        <w:r w:rsidR="00BF1168">
          <w:rPr>
            <w:noProof/>
            <w:webHidden/>
          </w:rPr>
          <w:fldChar w:fldCharType="end"/>
        </w:r>
      </w:hyperlink>
    </w:p>
    <w:p w14:paraId="084D9579" w14:textId="4BE9D8AD" w:rsidR="00BF1168" w:rsidRDefault="00C54B5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77" w:history="1">
        <w:r w:rsidR="00BF1168" w:rsidRPr="00BC6FD4">
          <w:rPr>
            <w:rStyle w:val="a4"/>
            <w:b/>
            <w:bCs/>
            <w:noProof/>
          </w:rPr>
          <w:t>3.</w:t>
        </w:r>
        <w:r w:rsidR="00BF11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168" w:rsidRPr="00BC6FD4">
          <w:rPr>
            <w:rStyle w:val="a4"/>
            <w:b/>
            <w:noProof/>
          </w:rPr>
          <w:t>ПЛАНИРУЕМЫЕ РЕЗУЛЬТАТЫ ОБУЧЕНИЯ ПО ДИСЦИПЛИНЕ</w:t>
        </w:r>
        <w:r w:rsidR="00BF1168">
          <w:rPr>
            <w:noProof/>
            <w:webHidden/>
          </w:rPr>
          <w:tab/>
        </w:r>
        <w:r w:rsidR="00BF1168">
          <w:rPr>
            <w:noProof/>
            <w:webHidden/>
          </w:rPr>
          <w:fldChar w:fldCharType="begin"/>
        </w:r>
        <w:r w:rsidR="00BF1168">
          <w:rPr>
            <w:noProof/>
            <w:webHidden/>
          </w:rPr>
          <w:instrText xml:space="preserve"> PAGEREF _Toc200096577 \h </w:instrText>
        </w:r>
        <w:r w:rsidR="00BF1168">
          <w:rPr>
            <w:noProof/>
            <w:webHidden/>
          </w:rPr>
        </w:r>
        <w:r w:rsidR="00BF1168">
          <w:rPr>
            <w:noProof/>
            <w:webHidden/>
          </w:rPr>
          <w:fldChar w:fldCharType="separate"/>
        </w:r>
        <w:r w:rsidR="00BF1168">
          <w:rPr>
            <w:noProof/>
            <w:webHidden/>
          </w:rPr>
          <w:t>3</w:t>
        </w:r>
        <w:r w:rsidR="00BF1168">
          <w:rPr>
            <w:noProof/>
            <w:webHidden/>
          </w:rPr>
          <w:fldChar w:fldCharType="end"/>
        </w:r>
      </w:hyperlink>
    </w:p>
    <w:p w14:paraId="236BF8AF" w14:textId="602CA29F" w:rsidR="00BF1168" w:rsidRDefault="00C54B5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78" w:history="1">
        <w:r w:rsidR="00BF1168" w:rsidRPr="00BC6FD4">
          <w:rPr>
            <w:rStyle w:val="a4"/>
            <w:b/>
            <w:bCs/>
            <w:noProof/>
          </w:rPr>
          <w:t>4.</w:t>
        </w:r>
        <w:r w:rsidR="00BF11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168" w:rsidRPr="00BC6FD4">
          <w:rPr>
            <w:rStyle w:val="a4"/>
            <w:b/>
            <w:noProof/>
          </w:rPr>
          <w:t>СТРУКТУРА И СОДЕРЖАНИЕ ДИСЦИПЛИНЫ</w:t>
        </w:r>
        <w:r w:rsidR="00BF1168">
          <w:rPr>
            <w:noProof/>
            <w:webHidden/>
          </w:rPr>
          <w:tab/>
        </w:r>
        <w:r w:rsidR="00BF1168">
          <w:rPr>
            <w:noProof/>
            <w:webHidden/>
          </w:rPr>
          <w:fldChar w:fldCharType="begin"/>
        </w:r>
        <w:r w:rsidR="00BF1168">
          <w:rPr>
            <w:noProof/>
            <w:webHidden/>
          </w:rPr>
          <w:instrText xml:space="preserve"> PAGEREF _Toc200096578 \h </w:instrText>
        </w:r>
        <w:r w:rsidR="00BF1168">
          <w:rPr>
            <w:noProof/>
            <w:webHidden/>
          </w:rPr>
        </w:r>
        <w:r w:rsidR="00BF1168">
          <w:rPr>
            <w:noProof/>
            <w:webHidden/>
          </w:rPr>
          <w:fldChar w:fldCharType="separate"/>
        </w:r>
        <w:r w:rsidR="00BF1168">
          <w:rPr>
            <w:noProof/>
            <w:webHidden/>
          </w:rPr>
          <w:t>4</w:t>
        </w:r>
        <w:r w:rsidR="00BF1168">
          <w:rPr>
            <w:noProof/>
            <w:webHidden/>
          </w:rPr>
          <w:fldChar w:fldCharType="end"/>
        </w:r>
      </w:hyperlink>
    </w:p>
    <w:p w14:paraId="00300E1F" w14:textId="69DCF295" w:rsidR="00BF1168" w:rsidRDefault="00C54B5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79" w:history="1">
        <w:r w:rsidR="00BF1168" w:rsidRPr="00BC6FD4">
          <w:rPr>
            <w:rStyle w:val="a4"/>
            <w:b/>
            <w:bCs/>
            <w:noProof/>
          </w:rPr>
          <w:t>5.</w:t>
        </w:r>
        <w:r w:rsidR="00BF11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168" w:rsidRPr="00BC6FD4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BF1168">
          <w:rPr>
            <w:noProof/>
            <w:webHidden/>
          </w:rPr>
          <w:tab/>
        </w:r>
        <w:r w:rsidR="00BF1168">
          <w:rPr>
            <w:noProof/>
            <w:webHidden/>
          </w:rPr>
          <w:fldChar w:fldCharType="begin"/>
        </w:r>
        <w:r w:rsidR="00BF1168">
          <w:rPr>
            <w:noProof/>
            <w:webHidden/>
          </w:rPr>
          <w:instrText xml:space="preserve"> PAGEREF _Toc200096579 \h </w:instrText>
        </w:r>
        <w:r w:rsidR="00BF1168">
          <w:rPr>
            <w:noProof/>
            <w:webHidden/>
          </w:rPr>
        </w:r>
        <w:r w:rsidR="00BF1168">
          <w:rPr>
            <w:noProof/>
            <w:webHidden/>
          </w:rPr>
          <w:fldChar w:fldCharType="separate"/>
        </w:r>
        <w:r w:rsidR="00BF1168">
          <w:rPr>
            <w:noProof/>
            <w:webHidden/>
          </w:rPr>
          <w:t>6</w:t>
        </w:r>
        <w:r w:rsidR="00BF1168">
          <w:rPr>
            <w:noProof/>
            <w:webHidden/>
          </w:rPr>
          <w:fldChar w:fldCharType="end"/>
        </w:r>
      </w:hyperlink>
    </w:p>
    <w:p w14:paraId="4E9A65BF" w14:textId="5917228D" w:rsidR="00BF1168" w:rsidRDefault="00C54B5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80" w:history="1">
        <w:r w:rsidR="00BF1168" w:rsidRPr="00BC6FD4">
          <w:rPr>
            <w:rStyle w:val="a4"/>
            <w:b/>
            <w:bCs/>
            <w:noProof/>
          </w:rPr>
          <w:t>6.</w:t>
        </w:r>
        <w:r w:rsidR="00BF11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168" w:rsidRPr="00BC6FD4">
          <w:rPr>
            <w:rStyle w:val="a4"/>
            <w:b/>
            <w:noProof/>
          </w:rPr>
          <w:t>РЕСУРСНОЕ ОБЕСПЕЧЕНИЕ ДИСЦИПЛИНЫ</w:t>
        </w:r>
        <w:r w:rsidR="00BF1168">
          <w:rPr>
            <w:noProof/>
            <w:webHidden/>
          </w:rPr>
          <w:tab/>
        </w:r>
        <w:r w:rsidR="00BF1168">
          <w:rPr>
            <w:noProof/>
            <w:webHidden/>
          </w:rPr>
          <w:fldChar w:fldCharType="begin"/>
        </w:r>
        <w:r w:rsidR="00BF1168">
          <w:rPr>
            <w:noProof/>
            <w:webHidden/>
          </w:rPr>
          <w:instrText xml:space="preserve"> PAGEREF _Toc200096580 \h </w:instrText>
        </w:r>
        <w:r w:rsidR="00BF1168">
          <w:rPr>
            <w:noProof/>
            <w:webHidden/>
          </w:rPr>
        </w:r>
        <w:r w:rsidR="00BF1168">
          <w:rPr>
            <w:noProof/>
            <w:webHidden/>
          </w:rPr>
          <w:fldChar w:fldCharType="separate"/>
        </w:r>
        <w:r w:rsidR="00BF1168">
          <w:rPr>
            <w:noProof/>
            <w:webHidden/>
          </w:rPr>
          <w:t>6</w:t>
        </w:r>
        <w:r w:rsidR="00BF1168">
          <w:rPr>
            <w:noProof/>
            <w:webHidden/>
          </w:rPr>
          <w:fldChar w:fldCharType="end"/>
        </w:r>
      </w:hyperlink>
    </w:p>
    <w:p w14:paraId="143E29DB" w14:textId="0D2F8740" w:rsidR="00BF1168" w:rsidRDefault="00C54B5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81" w:history="1">
        <w:r w:rsidR="00BF1168" w:rsidRPr="00BC6FD4">
          <w:rPr>
            <w:rStyle w:val="a4"/>
            <w:b/>
            <w:bCs/>
            <w:noProof/>
          </w:rPr>
          <w:t>7.</w:t>
        </w:r>
        <w:r w:rsidR="00BF11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168" w:rsidRPr="00BC6FD4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BF1168">
          <w:rPr>
            <w:noProof/>
            <w:webHidden/>
          </w:rPr>
          <w:tab/>
        </w:r>
        <w:r w:rsidR="00BF1168">
          <w:rPr>
            <w:noProof/>
            <w:webHidden/>
          </w:rPr>
          <w:fldChar w:fldCharType="begin"/>
        </w:r>
        <w:r w:rsidR="00BF1168">
          <w:rPr>
            <w:noProof/>
            <w:webHidden/>
          </w:rPr>
          <w:instrText xml:space="preserve"> PAGEREF _Toc200096581 \h </w:instrText>
        </w:r>
        <w:r w:rsidR="00BF1168">
          <w:rPr>
            <w:noProof/>
            <w:webHidden/>
          </w:rPr>
        </w:r>
        <w:r w:rsidR="00BF1168">
          <w:rPr>
            <w:noProof/>
            <w:webHidden/>
          </w:rPr>
          <w:fldChar w:fldCharType="separate"/>
        </w:r>
        <w:r w:rsidR="00BF1168">
          <w:rPr>
            <w:noProof/>
            <w:webHidden/>
          </w:rPr>
          <w:t>8</w:t>
        </w:r>
        <w:r w:rsidR="00BF1168">
          <w:rPr>
            <w:noProof/>
            <w:webHidden/>
          </w:rPr>
          <w:fldChar w:fldCharType="end"/>
        </w:r>
      </w:hyperlink>
    </w:p>
    <w:p w14:paraId="2FD873C7" w14:textId="0CED9B27" w:rsidR="00BF1168" w:rsidRDefault="00C54B5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82" w:history="1">
        <w:r w:rsidR="00BF1168" w:rsidRPr="00BC6FD4">
          <w:rPr>
            <w:rStyle w:val="a4"/>
            <w:b/>
            <w:bCs/>
            <w:noProof/>
          </w:rPr>
          <w:t>8.</w:t>
        </w:r>
        <w:r w:rsidR="00BF11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168" w:rsidRPr="00BC6FD4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BF1168">
          <w:rPr>
            <w:noProof/>
            <w:webHidden/>
          </w:rPr>
          <w:tab/>
        </w:r>
        <w:r w:rsidR="00BF1168">
          <w:rPr>
            <w:noProof/>
            <w:webHidden/>
          </w:rPr>
          <w:fldChar w:fldCharType="begin"/>
        </w:r>
        <w:r w:rsidR="00BF1168">
          <w:rPr>
            <w:noProof/>
            <w:webHidden/>
          </w:rPr>
          <w:instrText xml:space="preserve"> PAGEREF _Toc200096582 \h </w:instrText>
        </w:r>
        <w:r w:rsidR="00BF1168">
          <w:rPr>
            <w:noProof/>
            <w:webHidden/>
          </w:rPr>
        </w:r>
        <w:r w:rsidR="00BF1168">
          <w:rPr>
            <w:noProof/>
            <w:webHidden/>
          </w:rPr>
          <w:fldChar w:fldCharType="separate"/>
        </w:r>
        <w:r w:rsidR="00BF1168">
          <w:rPr>
            <w:noProof/>
            <w:webHidden/>
          </w:rPr>
          <w:t>10</w:t>
        </w:r>
        <w:r w:rsidR="00BF1168">
          <w:rPr>
            <w:noProof/>
            <w:webHidden/>
          </w:rPr>
          <w:fldChar w:fldCharType="end"/>
        </w:r>
      </w:hyperlink>
    </w:p>
    <w:p w14:paraId="1DDE5C22" w14:textId="50384769" w:rsidR="00BF1168" w:rsidRDefault="00C54B5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83" w:history="1">
        <w:r w:rsidR="00BF1168" w:rsidRPr="00BC6FD4">
          <w:rPr>
            <w:rStyle w:val="a4"/>
            <w:b/>
            <w:bCs/>
            <w:noProof/>
          </w:rPr>
          <w:t>9.</w:t>
        </w:r>
        <w:r w:rsidR="00BF116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F1168" w:rsidRPr="00BC6FD4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BF1168">
          <w:rPr>
            <w:noProof/>
            <w:webHidden/>
          </w:rPr>
          <w:tab/>
        </w:r>
        <w:r w:rsidR="00BF1168">
          <w:rPr>
            <w:noProof/>
            <w:webHidden/>
          </w:rPr>
          <w:fldChar w:fldCharType="begin"/>
        </w:r>
        <w:r w:rsidR="00BF1168">
          <w:rPr>
            <w:noProof/>
            <w:webHidden/>
          </w:rPr>
          <w:instrText xml:space="preserve"> PAGEREF _Toc200096583 \h </w:instrText>
        </w:r>
        <w:r w:rsidR="00BF1168">
          <w:rPr>
            <w:noProof/>
            <w:webHidden/>
          </w:rPr>
        </w:r>
        <w:r w:rsidR="00BF1168">
          <w:rPr>
            <w:noProof/>
            <w:webHidden/>
          </w:rPr>
          <w:fldChar w:fldCharType="separate"/>
        </w:r>
        <w:r w:rsidR="00BF1168">
          <w:rPr>
            <w:noProof/>
            <w:webHidden/>
          </w:rPr>
          <w:t>10</w:t>
        </w:r>
        <w:r w:rsidR="00BF1168">
          <w:rPr>
            <w:noProof/>
            <w:webHidden/>
          </w:rPr>
          <w:fldChar w:fldCharType="end"/>
        </w:r>
      </w:hyperlink>
    </w:p>
    <w:p w14:paraId="5D9E56BA" w14:textId="78880DB2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0F73BD44" w14:textId="77777777" w:rsidR="00BF1168" w:rsidRDefault="00BF1168" w:rsidP="00BF1168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0096575"/>
      <w:r>
        <w:rPr>
          <w:b/>
          <w:szCs w:val="28"/>
        </w:rPr>
        <w:t xml:space="preserve">ЦЕЛЬ </w:t>
      </w:r>
      <w:bookmarkEnd w:id="1"/>
      <w:r>
        <w:rPr>
          <w:b/>
          <w:szCs w:val="28"/>
        </w:rPr>
        <w:t>ОСВОЕНИЯ ДИСЦИПЛИНЫ</w:t>
      </w:r>
      <w:bookmarkEnd w:id="2"/>
    </w:p>
    <w:p w14:paraId="66309A5D" w14:textId="77777777" w:rsidR="00BF1168" w:rsidRDefault="00BF1168" w:rsidP="00BF1168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BF1168" w14:paraId="0CCD1144" w14:textId="77777777" w:rsidTr="00BF116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D89E" w14:textId="77777777" w:rsidR="00BF1168" w:rsidRDefault="00BF1168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>
              <w:rPr>
                <w:b/>
              </w:rPr>
              <w:t>Цель: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28BF" w14:textId="77777777" w:rsidR="00BF1168" w:rsidRDefault="00BF1168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>
              <w:t>Получить представления о сущности и принципах регионального управления, теории и практике организации территории, градостроительной деятельности, закладывающих основу территориальной организации общества в России и за рубежом.</w:t>
            </w:r>
            <w:r>
              <w:br/>
            </w:r>
          </w:p>
        </w:tc>
      </w:tr>
    </w:tbl>
    <w:p w14:paraId="321C0424" w14:textId="77777777" w:rsidR="00BF1168" w:rsidRDefault="00BF1168" w:rsidP="00BF1168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77D7B9E2" w14:textId="77777777" w:rsidR="00BF1168" w:rsidRDefault="00BF1168" w:rsidP="00BF1168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0096576"/>
      <w:r>
        <w:rPr>
          <w:b/>
          <w:szCs w:val="28"/>
        </w:rPr>
        <w:t>МЕСТО ДИСЦИПЛИНЫ В СТРУКТУРЕ ОБРАЗОВАТЕЛЬНОЙ ПРОГРАММЫ</w:t>
      </w:r>
      <w:bookmarkEnd w:id="3"/>
      <w:bookmarkEnd w:id="4"/>
      <w:r>
        <w:rPr>
          <w:b/>
          <w:szCs w:val="28"/>
        </w:rPr>
        <w:t xml:space="preserve"> </w:t>
      </w:r>
    </w:p>
    <w:p w14:paraId="2A030704" w14:textId="77777777" w:rsidR="00BF1168" w:rsidRDefault="00BF1168" w:rsidP="00BF1168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130FE4B" w14:textId="77777777" w:rsidR="00BF1168" w:rsidRDefault="00BF1168" w:rsidP="00BF1168">
      <w:pPr>
        <w:pStyle w:val="Style5"/>
        <w:widowControl/>
        <w:shd w:val="clear" w:color="auto" w:fill="FFFFFF"/>
      </w:pPr>
      <w:r>
        <w:t>Дисциплина Б</w:t>
      </w:r>
      <w:proofErr w:type="gramStart"/>
      <w:r>
        <w:t>1</w:t>
      </w:r>
      <w:proofErr w:type="gramEnd"/>
      <w:r>
        <w:t>.В Проект: Территориальное планирование и проектирование относится к части, формируемой участниками образовательных отношений Блока 1..</w:t>
      </w:r>
    </w:p>
    <w:p w14:paraId="5F9854EB" w14:textId="77777777" w:rsidR="00BF1168" w:rsidRDefault="00BF1168" w:rsidP="00BF1168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71FE94C2" w14:textId="77777777" w:rsidR="00BF1168" w:rsidRDefault="00BF1168" w:rsidP="00BF1168">
      <w:pPr>
        <w:tabs>
          <w:tab w:val="left" w:leader="underscore" w:pos="9322"/>
        </w:tabs>
        <w:ind w:firstLine="709"/>
        <w:jc w:val="both"/>
        <w:rPr>
          <w:b/>
        </w:rPr>
      </w:pPr>
      <w:r>
        <w:t>Реализация дисциплины, как компонента образовательной программы,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E9DCB10" w14:textId="77777777" w:rsidR="00BF1168" w:rsidRDefault="00BF1168" w:rsidP="00BF1168">
      <w:pPr>
        <w:widowControl w:val="0"/>
        <w:autoSpaceDE w:val="0"/>
        <w:autoSpaceDN w:val="0"/>
        <w:rPr>
          <w:b/>
        </w:rPr>
      </w:pPr>
    </w:p>
    <w:p w14:paraId="168416EE" w14:textId="77777777" w:rsidR="00BF1168" w:rsidRDefault="00BF1168" w:rsidP="00BF1168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0096577"/>
      <w:r>
        <w:rPr>
          <w:b/>
          <w:szCs w:val="28"/>
        </w:rPr>
        <w:t>ПЛАНИРУЕМЫЕ РЕЗУЛЬТАТЫ ОБУЧЕНИЯ ПО ДИСЦИПЛИНЕ</w:t>
      </w:r>
      <w:bookmarkEnd w:id="6"/>
    </w:p>
    <w:p w14:paraId="64707470" w14:textId="77777777" w:rsidR="00BF1168" w:rsidRDefault="00BF1168" w:rsidP="00BF1168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6"/>
        <w:gridCol w:w="2175"/>
        <w:gridCol w:w="5632"/>
      </w:tblGrid>
      <w:tr w:rsidR="00BF1168" w14:paraId="4280074C" w14:textId="77777777" w:rsidTr="00BF1168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CD92" w14:textId="77777777" w:rsidR="00BF1168" w:rsidRDefault="00BF116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2E8F" w14:textId="77777777" w:rsidR="00BF1168" w:rsidRDefault="00BF116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F997" w14:textId="77777777" w:rsidR="00BF1168" w:rsidRDefault="00BF116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BF1168" w14:paraId="69F81B4A" w14:textId="77777777" w:rsidTr="00BF1168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C899" w14:textId="77777777" w:rsidR="00BF1168" w:rsidRDefault="00BF116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7532" w14:textId="77777777" w:rsidR="00BF1168" w:rsidRDefault="00BF116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A9F4" w14:textId="77777777" w:rsidR="00BF1168" w:rsidRDefault="00BF116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Знать:</w:t>
            </w:r>
          </w:p>
          <w:p w14:paraId="0B609E42" w14:textId="77777777" w:rsidR="00BF1168" w:rsidRDefault="00BF1168">
            <w:pPr>
              <w:autoSpaceDE w:val="0"/>
              <w:autoSpaceDN w:val="0"/>
              <w:adjustRightInd w:val="0"/>
              <w:jc w:val="both"/>
            </w:pPr>
            <w:r>
              <w:t>круг задач в рамках поставленной цели и оптимальные способы их решения, исходя из действующих правовых норм, имеющихся ресурсов и ограничений</w:t>
            </w:r>
            <w:r>
              <w:br/>
            </w:r>
          </w:p>
          <w:p w14:paraId="14A3F3D4" w14:textId="77777777" w:rsidR="00BF1168" w:rsidRDefault="00BF116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Уметь:</w:t>
            </w:r>
          </w:p>
          <w:p w14:paraId="70CDBD6E" w14:textId="77777777" w:rsidR="00BF1168" w:rsidRDefault="00BF1168">
            <w:pPr>
              <w:autoSpaceDE w:val="0"/>
              <w:autoSpaceDN w:val="0"/>
              <w:adjustRightInd w:val="0"/>
              <w:jc w:val="both"/>
            </w:pPr>
            <w:r>
              <w:t>определять круг задач в рамках поставленной цели и выбирать оптимальные способы их решения, исходя из имеющихся ресурсов и ограничений</w:t>
            </w:r>
          </w:p>
          <w:p w14:paraId="1FE90A01" w14:textId="77777777" w:rsidR="00BF1168" w:rsidRDefault="00BF116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Владеть:</w:t>
            </w:r>
          </w:p>
          <w:p w14:paraId="4A318CEC" w14:textId="77777777" w:rsidR="00BF1168" w:rsidRDefault="00BF116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t>способами решения поставленных задач исходя из действующих правовых норм, имеющихся ресурсов и ограничений</w:t>
            </w:r>
          </w:p>
        </w:tc>
      </w:tr>
      <w:tr w:rsidR="00BF1168" w14:paraId="65DF706B" w14:textId="77777777" w:rsidTr="00BF1168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D2C0" w14:textId="77777777" w:rsidR="00BF1168" w:rsidRDefault="00BF116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0D09" w14:textId="77777777" w:rsidR="00BF1168" w:rsidRDefault="00BF116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t>ПК-3.4 - Применяет знания теоретического инструментария в решении прикладных задач управления странами и их территориальными единицами в странах Азиатско-тихоокеанского региона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BA5C" w14:textId="77777777" w:rsidR="00BF1168" w:rsidRDefault="00BF116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Знать:</w:t>
            </w:r>
          </w:p>
          <w:p w14:paraId="225315B8" w14:textId="77777777" w:rsidR="00BF1168" w:rsidRDefault="00BF1168">
            <w:pPr>
              <w:autoSpaceDE w:val="0"/>
              <w:autoSpaceDN w:val="0"/>
              <w:adjustRightInd w:val="0"/>
              <w:jc w:val="both"/>
            </w:pPr>
            <w:r>
              <w:t>основные параметры и тенденции социального и политического развития стран региона специализации</w:t>
            </w:r>
          </w:p>
          <w:p w14:paraId="6874F375" w14:textId="77777777" w:rsidR="00BF1168" w:rsidRDefault="00BF116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Уметь:</w:t>
            </w:r>
          </w:p>
          <w:p w14:paraId="69ACB182" w14:textId="77777777" w:rsidR="00BF1168" w:rsidRDefault="00BF1168">
            <w:pPr>
              <w:autoSpaceDE w:val="0"/>
              <w:autoSpaceDN w:val="0"/>
              <w:adjustRightInd w:val="0"/>
              <w:jc w:val="both"/>
            </w:pPr>
            <w:r>
              <w:t>выделять основные параметры и тенденции социального и политического развития стран региона специализации</w:t>
            </w:r>
          </w:p>
          <w:p w14:paraId="2122B88C" w14:textId="77777777" w:rsidR="00BF1168" w:rsidRDefault="00BF116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Владеть:</w:t>
            </w:r>
          </w:p>
          <w:p w14:paraId="4C0E910D" w14:textId="77777777" w:rsidR="00BF1168" w:rsidRDefault="00BF116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t>теоретическим инструментарием в решении прикладных задач управления странами и их территориальными единицами в странах Азиатско-тихоокеанского региона</w:t>
            </w:r>
          </w:p>
        </w:tc>
      </w:tr>
    </w:tbl>
    <w:p w14:paraId="47E8AAC3" w14:textId="77777777" w:rsidR="00BF1168" w:rsidRDefault="00BF1168" w:rsidP="00BF1168">
      <w:pPr>
        <w:autoSpaceDE w:val="0"/>
        <w:autoSpaceDN w:val="0"/>
        <w:adjustRightInd w:val="0"/>
        <w:jc w:val="both"/>
        <w:rPr>
          <w:szCs w:val="28"/>
        </w:rPr>
      </w:pPr>
    </w:p>
    <w:p w14:paraId="43EBD847" w14:textId="77777777" w:rsidR="00BF1168" w:rsidRDefault="00BF1168" w:rsidP="00BF1168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0096578"/>
      <w:r>
        <w:rPr>
          <w:b/>
          <w:szCs w:val="28"/>
        </w:rPr>
        <w:t>СТРУКТУРА И СОДЕРЖАНИЕ ДИСЦИПЛИНЫ</w:t>
      </w:r>
      <w:bookmarkEnd w:id="7"/>
    </w:p>
    <w:p w14:paraId="49D4E2AD" w14:textId="77777777" w:rsidR="00BF1168" w:rsidRDefault="00BF1168" w:rsidP="00BF116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BF1168" w14:paraId="3E502DAD" w14:textId="77777777" w:rsidTr="00BF11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DA3F" w14:textId="77777777" w:rsidR="00BF1168" w:rsidRDefault="00BF116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5CBA" w14:textId="77777777" w:rsidR="00BF1168" w:rsidRDefault="00BF1168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5476" w14:textId="77777777" w:rsidR="00BF1168" w:rsidRDefault="00BF1168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Содержание этапа</w:t>
            </w:r>
          </w:p>
        </w:tc>
      </w:tr>
      <w:tr w:rsidR="00BF1168" w14:paraId="05A9FC08" w14:textId="77777777" w:rsidTr="00BF11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1499" w14:textId="77777777" w:rsidR="00BF1168" w:rsidRDefault="00BF116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07BF" w14:textId="77777777" w:rsidR="00BF1168" w:rsidRDefault="00BF1168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1. Введение. Объект, предмет исследований. Теоретические и методические основы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263F" w14:textId="77777777" w:rsidR="00BF1168" w:rsidRDefault="00BF116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Введение. Цель, задачи, предмет и методы дисциплины.</w:t>
            </w:r>
            <w:r>
              <w:rPr>
                <w:lang w:bidi="ru-RU"/>
              </w:rPr>
              <w:br/>
              <w:t>Субъекты, объекты, уровни регионального управления. Территориальное планирование и прогнозирование. Формы регионального управления, территориального планирования и прогнозирования. Региональная политика и политика развития региона.</w:t>
            </w:r>
            <w:r>
              <w:rPr>
                <w:lang w:bidi="ru-RU"/>
              </w:rPr>
              <w:br/>
              <w:t>Институциональные основы региональной политики.</w:t>
            </w:r>
            <w:r>
              <w:rPr>
                <w:lang w:bidi="ru-RU"/>
              </w:rPr>
              <w:br/>
              <w:t>Методология и методики территориального планирования и проектирования.</w:t>
            </w:r>
            <w:r>
              <w:rPr>
                <w:lang w:bidi="ru-RU"/>
              </w:rPr>
              <w:br/>
              <w:t>Системный (</w:t>
            </w:r>
            <w:proofErr w:type="spellStart"/>
            <w:r>
              <w:rPr>
                <w:lang w:bidi="ru-RU"/>
              </w:rPr>
              <w:t>геосистемный</w:t>
            </w:r>
            <w:proofErr w:type="spellEnd"/>
            <w:r>
              <w:rPr>
                <w:lang w:bidi="ru-RU"/>
              </w:rPr>
              <w:t>) подход. Историко-генетический, сравнительный, балансовый методы. Типологии и классификации. Районирование. Статистические методы.</w:t>
            </w:r>
            <w:r>
              <w:rPr>
                <w:lang w:bidi="ru-RU"/>
              </w:rPr>
              <w:br/>
              <w:t>Картографическое моделирование. ГИС.</w:t>
            </w:r>
          </w:p>
        </w:tc>
      </w:tr>
      <w:tr w:rsidR="00BF1168" w14:paraId="29C31E4D" w14:textId="77777777" w:rsidTr="00BF11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7AC6" w14:textId="77777777" w:rsidR="00BF1168" w:rsidRDefault="00BF116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DCC9" w14:textId="77777777" w:rsidR="00BF1168" w:rsidRDefault="00BF1168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2. Стратегическое управление развитием региона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0992" w14:textId="77777777" w:rsidR="00BF1168" w:rsidRDefault="00BF116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Сущность, функции стратегического управления. Планирование и проектирование как элемент управления. Роль территориального (регионального) управления в стратегическом управлении. Стратегии развития демографического, производственного и</w:t>
            </w:r>
            <w:r>
              <w:rPr>
                <w:lang w:bidi="ru-RU"/>
              </w:rPr>
              <w:br/>
              <w:t>инновационного потенциалов региона. Система прогнозов социально-экономического развития. Научные основы прогнозирования. Государственные и муниципальные программы развития. Отраслевое прогнозирование.</w:t>
            </w:r>
            <w:r>
              <w:rPr>
                <w:lang w:bidi="ru-RU"/>
              </w:rPr>
              <w:br/>
              <w:t>Исследование, диагностика и регулирования социально-экономического развития регионов России. Мониторинг и контроль в региональном управлении и территориальном планировании. Территории с особым управленческим статусом: ЗАТО, ОЭЗ, ТОР.</w:t>
            </w:r>
          </w:p>
        </w:tc>
      </w:tr>
      <w:tr w:rsidR="00BF1168" w14:paraId="387C9C68" w14:textId="77777777" w:rsidTr="00BF11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37FB" w14:textId="77777777" w:rsidR="00BF1168" w:rsidRDefault="00BF116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6104" w14:textId="77777777" w:rsidR="00BF1168" w:rsidRDefault="00BF1168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3. Региональное управление и территориальное планирование за рубежом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9F36" w14:textId="77777777" w:rsidR="00BF1168" w:rsidRDefault="00BF116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Оценка зарубежного опыта территориального управления. ОЭЗ и другие формы особых экономических режимов.</w:t>
            </w:r>
            <w:r>
              <w:rPr>
                <w:lang w:bidi="ru-RU"/>
              </w:rPr>
              <w:br/>
              <w:t>Региональное управление в США. Региональное управление в Германии.</w:t>
            </w:r>
            <w:r>
              <w:rPr>
                <w:lang w:bidi="ru-RU"/>
              </w:rPr>
              <w:br/>
              <w:t>Региональное управление во Франции. Региональное управление в Латинской Америке.</w:t>
            </w:r>
            <w:r>
              <w:rPr>
                <w:lang w:bidi="ru-RU"/>
              </w:rPr>
              <w:br/>
              <w:t>Региональное управление в КНР.</w:t>
            </w:r>
          </w:p>
        </w:tc>
      </w:tr>
      <w:tr w:rsidR="00BF1168" w14:paraId="5C30A7C5" w14:textId="77777777" w:rsidTr="00BF11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07B1" w14:textId="77777777" w:rsidR="00BF1168" w:rsidRDefault="00BF116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D6D5" w14:textId="77777777" w:rsidR="00BF1168" w:rsidRDefault="00BF1168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4. Управление стратегическим развитием городов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98CB" w14:textId="77777777" w:rsidR="00BF1168" w:rsidRDefault="00BF116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Модели организации управления городами в мировой практике. Особенности муниципального управления. Управление городами, имеющими особый статус.</w:t>
            </w:r>
            <w:r>
              <w:rPr>
                <w:lang w:bidi="ru-RU"/>
              </w:rPr>
              <w:br/>
              <w:t>Российские модели организации муниципального управления городами. Система управления городами, имеющими федеральный статус.</w:t>
            </w:r>
            <w:r>
              <w:rPr>
                <w:lang w:bidi="ru-RU"/>
              </w:rPr>
              <w:br/>
              <w:t>Планово-</w:t>
            </w:r>
            <w:proofErr w:type="spellStart"/>
            <w:r>
              <w:rPr>
                <w:lang w:bidi="ru-RU"/>
              </w:rPr>
              <w:t>программые</w:t>
            </w:r>
            <w:proofErr w:type="spellEnd"/>
            <w:r>
              <w:rPr>
                <w:lang w:bidi="ru-RU"/>
              </w:rPr>
              <w:t xml:space="preserve"> документы развития крупных городов. Разработка стратегии развития. Управление инвестиционными процессами. Организация финансов города.</w:t>
            </w:r>
            <w:r>
              <w:rPr>
                <w:lang w:bidi="ru-RU"/>
              </w:rPr>
              <w:br/>
            </w:r>
            <w:proofErr w:type="spellStart"/>
            <w:r>
              <w:rPr>
                <w:lang w:bidi="ru-RU"/>
              </w:rPr>
              <w:t>Частно</w:t>
            </w:r>
            <w:proofErr w:type="spellEnd"/>
            <w:r>
              <w:rPr>
                <w:lang w:bidi="ru-RU"/>
              </w:rPr>
              <w:t xml:space="preserve">-государственное и </w:t>
            </w:r>
            <w:proofErr w:type="spellStart"/>
            <w:r>
              <w:rPr>
                <w:lang w:bidi="ru-RU"/>
              </w:rPr>
              <w:t>частно</w:t>
            </w:r>
            <w:proofErr w:type="spellEnd"/>
            <w:r>
              <w:rPr>
                <w:lang w:bidi="ru-RU"/>
              </w:rPr>
              <w:t>-муниципальное партнерства в управлении.</w:t>
            </w:r>
            <w:r>
              <w:rPr>
                <w:lang w:bidi="ru-RU"/>
              </w:rPr>
              <w:br/>
              <w:t>Планирование и развитие городских территорий: история градостроительных идей.</w:t>
            </w:r>
            <w:r>
              <w:rPr>
                <w:lang w:bidi="ru-RU"/>
              </w:rPr>
              <w:br/>
              <w:t>Территориальное планирование городов за рубежом. Развитие транспортных систем.</w:t>
            </w:r>
            <w:r>
              <w:rPr>
                <w:lang w:bidi="ru-RU"/>
              </w:rPr>
              <w:br/>
            </w:r>
          </w:p>
        </w:tc>
      </w:tr>
      <w:tr w:rsidR="00BF1168" w14:paraId="0E847550" w14:textId="77777777" w:rsidTr="00BF11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0C81" w14:textId="77777777" w:rsidR="00BF1168" w:rsidRDefault="00BF116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85D5" w14:textId="77777777" w:rsidR="00BF1168" w:rsidRDefault="00BF1168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5. Районная планировка в территориальном планировании и проектировании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1578" w14:textId="77777777" w:rsidR="00BF1168" w:rsidRDefault="00BF116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Методологические основы районной планировки. Предпосылки развития районной планировки. Зарубежный опыт.</w:t>
            </w:r>
            <w:r>
              <w:rPr>
                <w:lang w:bidi="ru-RU"/>
              </w:rPr>
              <w:br/>
              <w:t>Документы районной планировки: Градостроительный кодекс и градостроительные нормативы. Система градостроительной документации. Документы территориального планирования. Генеральный план поселения. Правила землепользования и застройки.</w:t>
            </w:r>
            <w:r>
              <w:rPr>
                <w:lang w:bidi="ru-RU"/>
              </w:rPr>
              <w:br/>
            </w:r>
          </w:p>
        </w:tc>
      </w:tr>
    </w:tbl>
    <w:p w14:paraId="0A9533F1" w14:textId="77777777" w:rsidR="00BF1168" w:rsidRDefault="00BF1168" w:rsidP="00BF1168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8F648AB" w14:textId="77777777" w:rsidR="00BF1168" w:rsidRDefault="00BF1168" w:rsidP="00BF1168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0096579"/>
      <w:r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3B4E90BA" w14:textId="77777777" w:rsidR="00BF1168" w:rsidRDefault="00BF1168" w:rsidP="00BF1168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01309C9" w14:textId="77777777" w:rsidR="00BF1168" w:rsidRDefault="00BF1168" w:rsidP="00BF1168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>
        <w:t>Реализация дисциплины осуществляется в виде проектной работы обучающихся и предусматривает возможность частичной реализации дисциплины за пределами территории университета на базе профильной организации, с которой заключен договор о практической подготовке по данной ОПОП. Выбор конкретных заданий зависит от специфики деятельности профильной организации.</w:t>
      </w:r>
    </w:p>
    <w:p w14:paraId="056B322C" w14:textId="77777777" w:rsidR="00BF1168" w:rsidRDefault="00BF1168" w:rsidP="00BF1168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C7086C4" w14:textId="77777777" w:rsidR="00BF1168" w:rsidRDefault="00BF1168" w:rsidP="00BF1168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0096580"/>
      <w:bookmarkEnd w:id="5"/>
      <w:r>
        <w:rPr>
          <w:b/>
          <w:szCs w:val="28"/>
        </w:rPr>
        <w:t>РЕСУРСНОЕ ОБЕСПЕЧЕНИЕ ДИСЦИПЛИНЫ</w:t>
      </w:r>
      <w:bookmarkEnd w:id="9"/>
    </w:p>
    <w:p w14:paraId="03EF03AB" w14:textId="77777777" w:rsidR="00BF1168" w:rsidRDefault="00BF1168" w:rsidP="00BF1168">
      <w:pPr>
        <w:jc w:val="both"/>
      </w:pPr>
    </w:p>
    <w:p w14:paraId="036C7158" w14:textId="77777777" w:rsidR="00BF1168" w:rsidRDefault="00BF1168" w:rsidP="00BF1168">
      <w:pPr>
        <w:jc w:val="both"/>
      </w:pPr>
      <w:r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BF1168" w14:paraId="4B820AE9" w14:textId="77777777" w:rsidTr="00BF116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F59D" w14:textId="77777777" w:rsidR="00BF1168" w:rsidRDefault="00BF116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6E29" w14:textId="77777777" w:rsidR="00BF1168" w:rsidRDefault="00BF116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Электронные ресурсы</w:t>
            </w:r>
          </w:p>
        </w:tc>
      </w:tr>
      <w:tr w:rsidR="00BF1168" w14:paraId="2E1A9F4B" w14:textId="77777777" w:rsidTr="00BF116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7BB0" w14:textId="77777777" w:rsidR="00BF1168" w:rsidRDefault="00BF1168">
            <w:pPr>
              <w:rPr>
                <w:sz w:val="22"/>
              </w:rPr>
            </w:pPr>
            <w:r>
              <w:t>Региональная экономика и экономическая география</w:t>
            </w:r>
            <w:proofErr w:type="gramStart"/>
            <w:r>
              <w:t xml:space="preserve"> :</w:t>
            </w:r>
            <w:proofErr w:type="gramEnd"/>
            <w:r>
              <w:t xml:space="preserve"> учебник для вузов / под общей редакцией Л. Э. Лимонова ; под редакцией Н. Ю. </w:t>
            </w:r>
            <w:proofErr w:type="spellStart"/>
            <w:r>
              <w:t>Одинг</w:t>
            </w:r>
            <w:proofErr w:type="spellEnd"/>
            <w:r>
              <w:t xml:space="preserve">, О. В. </w:t>
            </w:r>
            <w:proofErr w:type="spellStart"/>
            <w:r>
              <w:t>Русецкой</w:t>
            </w:r>
            <w:proofErr w:type="spellEnd"/>
            <w:r>
              <w:t xml:space="preserve">. — 3-е изд., </w:t>
            </w:r>
            <w:proofErr w:type="spellStart"/>
            <w:r>
              <w:t>перераб</w:t>
            </w:r>
            <w:proofErr w:type="spellEnd"/>
            <w:r>
              <w:t xml:space="preserve">. и доп. — Москва : Издательство </w:t>
            </w:r>
            <w:proofErr w:type="spellStart"/>
            <w:r>
              <w:t>Юрайт</w:t>
            </w:r>
            <w:proofErr w:type="spellEnd"/>
            <w:r>
              <w:t xml:space="preserve">, 2025. — 377 с. — (Высшее образование). — </w:t>
            </w:r>
            <w:r>
              <w:rPr>
                <w:lang w:val="en-US"/>
              </w:rPr>
              <w:t>ISBN</w:t>
            </w:r>
            <w:r>
              <w:t xml:space="preserve"> 978-5-534-17629-2. — Текст : электронный // Образовательная платформа </w:t>
            </w:r>
            <w:proofErr w:type="spellStart"/>
            <w:r>
              <w:t>Юрайт</w:t>
            </w:r>
            <w:proofErr w:type="spellEnd"/>
            <w:r>
              <w:t xml:space="preserve"> [сайт].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F01E" w14:textId="77777777" w:rsidR="00BF1168" w:rsidRDefault="00C54B59">
            <w:pPr>
              <w:rPr>
                <w:sz w:val="22"/>
              </w:rPr>
            </w:pPr>
            <w:hyperlink r:id="rId9" w:history="1">
              <w:r w:rsidR="00BF1168">
                <w:rPr>
                  <w:rStyle w:val="a4"/>
                  <w:color w:val="00008B"/>
                </w:rPr>
                <w:t>https://urait.ru/bcode/560340</w:t>
              </w:r>
            </w:hyperlink>
          </w:p>
        </w:tc>
      </w:tr>
      <w:tr w:rsidR="00BF1168" w14:paraId="6806DC52" w14:textId="77777777" w:rsidTr="00BF116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C568" w14:textId="77777777" w:rsidR="00BF1168" w:rsidRDefault="00BF1168">
            <w:pPr>
              <w:rPr>
                <w:sz w:val="22"/>
              </w:rPr>
            </w:pPr>
            <w:r>
              <w:t>Региональное управление и территориальное планирование</w:t>
            </w:r>
            <w:proofErr w:type="gramStart"/>
            <w:r>
              <w:t xml:space="preserve"> :</w:t>
            </w:r>
            <w:proofErr w:type="gramEnd"/>
            <w:r>
              <w:t xml:space="preserve"> учебник и практикум для вузов / под редакцией Ю. Н. </w:t>
            </w:r>
            <w:proofErr w:type="spellStart"/>
            <w:r>
              <w:t>Шедько</w:t>
            </w:r>
            <w:proofErr w:type="spellEnd"/>
            <w:r>
              <w:t xml:space="preserve">. — 3-е изд., </w:t>
            </w:r>
            <w:proofErr w:type="spellStart"/>
            <w:r>
              <w:t>перераб</w:t>
            </w:r>
            <w:proofErr w:type="spellEnd"/>
            <w:r>
              <w:t xml:space="preserve">. и доп. — Москва : Издательство </w:t>
            </w:r>
            <w:proofErr w:type="spellStart"/>
            <w:r>
              <w:t>Юрайт</w:t>
            </w:r>
            <w:proofErr w:type="spellEnd"/>
            <w:r>
              <w:t xml:space="preserve">, 2025. — 576 с. — (Высшее образование). — </w:t>
            </w:r>
            <w:r>
              <w:rPr>
                <w:lang w:val="en-US"/>
              </w:rPr>
              <w:t>ISBN</w:t>
            </w:r>
            <w:r>
              <w:t xml:space="preserve"> 978-5-534-15585-3. — Текст : электронный // Образовательная платформа </w:t>
            </w:r>
            <w:proofErr w:type="spellStart"/>
            <w:r>
              <w:t>Юрайт</w:t>
            </w:r>
            <w:proofErr w:type="spellEnd"/>
            <w:r>
              <w:t xml:space="preserve"> [сайт]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F35B" w14:textId="77777777" w:rsidR="00BF1168" w:rsidRDefault="00C54B59">
            <w:pPr>
              <w:rPr>
                <w:sz w:val="22"/>
              </w:rPr>
            </w:pPr>
            <w:hyperlink r:id="rId10" w:history="1">
              <w:r w:rsidR="00BF1168">
                <w:rPr>
                  <w:rStyle w:val="a4"/>
                  <w:color w:val="00008B"/>
                </w:rPr>
                <w:t>https://urait.ru/bcode/568255</w:t>
              </w:r>
            </w:hyperlink>
          </w:p>
        </w:tc>
      </w:tr>
      <w:tr w:rsidR="00BF1168" w14:paraId="07614B17" w14:textId="77777777" w:rsidTr="00BF116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3624" w14:textId="77777777" w:rsidR="00BF1168" w:rsidRDefault="00BF1168">
            <w:pPr>
              <w:rPr>
                <w:sz w:val="22"/>
              </w:rPr>
            </w:pPr>
            <w:r>
              <w:t>Попов, Р. А. Региональное управление и территориальное планирование</w:t>
            </w:r>
            <w:proofErr w:type="gramStart"/>
            <w:r>
              <w:t xml:space="preserve"> :</w:t>
            </w:r>
            <w:proofErr w:type="gramEnd"/>
            <w:r>
              <w:t xml:space="preserve"> учебник / Р.А. Попов. — 2-е изд., </w:t>
            </w:r>
            <w:proofErr w:type="spellStart"/>
            <w:r>
              <w:t>испр</w:t>
            </w:r>
            <w:proofErr w:type="spellEnd"/>
            <w:r>
              <w:t xml:space="preserve">. и доп. — Москва : ИНФРА-М, 2025. — 305 с. — (Высшее образование). — </w:t>
            </w:r>
            <w:r>
              <w:rPr>
                <w:lang w:val="en-US"/>
              </w:rPr>
              <w:t>DOI</w:t>
            </w:r>
            <w:r>
              <w:t xml:space="preserve"> 10.12737/2144979. - </w:t>
            </w:r>
            <w:r>
              <w:rPr>
                <w:lang w:val="en-US"/>
              </w:rPr>
              <w:t>ISBN</w:t>
            </w:r>
            <w:r>
              <w:t xml:space="preserve"> 978-5-16-019933-7.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E2B1" w14:textId="77777777" w:rsidR="00BF1168" w:rsidRDefault="00C54B59">
            <w:pPr>
              <w:rPr>
                <w:sz w:val="22"/>
              </w:rPr>
            </w:pPr>
            <w:hyperlink r:id="rId11" w:history="1">
              <w:r w:rsidR="00BF1168">
                <w:rPr>
                  <w:rStyle w:val="a4"/>
                  <w:color w:val="00008B"/>
                </w:rPr>
                <w:t xml:space="preserve">https://znanium.ru/catalog/product/2144979 </w:t>
              </w:r>
            </w:hyperlink>
          </w:p>
        </w:tc>
      </w:tr>
      <w:tr w:rsidR="00BF1168" w14:paraId="66F7FEF7" w14:textId="77777777" w:rsidTr="00BF116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59F8" w14:textId="77777777" w:rsidR="00BF1168" w:rsidRDefault="00BF1168">
            <w:pPr>
              <w:rPr>
                <w:sz w:val="22"/>
              </w:rPr>
            </w:pPr>
            <w:proofErr w:type="spellStart"/>
            <w:r>
              <w:t>Урбанистика</w:t>
            </w:r>
            <w:proofErr w:type="spellEnd"/>
            <w:r>
              <w:t>. Городская экономика, развитие и управление</w:t>
            </w:r>
            <w:proofErr w:type="gramStart"/>
            <w:r>
              <w:t xml:space="preserve"> :</w:t>
            </w:r>
            <w:proofErr w:type="gramEnd"/>
            <w:r>
              <w:t xml:space="preserve"> учебник и практикум для вузов / под редакцией Л. Э. Лимонова. — 2-е изд., </w:t>
            </w:r>
            <w:proofErr w:type="spellStart"/>
            <w:r>
              <w:t>перераб</w:t>
            </w:r>
            <w:proofErr w:type="spellEnd"/>
            <w:r>
              <w:t xml:space="preserve">. и доп. — Москва : Издательство </w:t>
            </w:r>
            <w:proofErr w:type="spellStart"/>
            <w:r>
              <w:t>Юрайт</w:t>
            </w:r>
            <w:proofErr w:type="spellEnd"/>
            <w:r>
              <w:t xml:space="preserve">, 2025. — 833 с. — (Высшее образование). — </w:t>
            </w:r>
            <w:r>
              <w:rPr>
                <w:lang w:val="en-US"/>
              </w:rPr>
              <w:t>ISBN</w:t>
            </w:r>
            <w:r>
              <w:t xml:space="preserve"> 978-5-534-19842-3. — Текст : электронный // Образовательная платформа </w:t>
            </w:r>
            <w:proofErr w:type="spellStart"/>
            <w:r>
              <w:t>Юрайт</w:t>
            </w:r>
            <w:proofErr w:type="spellEnd"/>
            <w:r>
              <w:t xml:space="preserve"> [сайт]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43CD" w14:textId="77777777" w:rsidR="00BF1168" w:rsidRDefault="00C54B59">
            <w:pPr>
              <w:rPr>
                <w:sz w:val="22"/>
              </w:rPr>
            </w:pPr>
            <w:hyperlink r:id="rId12" w:history="1">
              <w:r w:rsidR="00BF1168">
                <w:rPr>
                  <w:rStyle w:val="a4"/>
                  <w:color w:val="00008B"/>
                </w:rPr>
                <w:t xml:space="preserve">https://urait.ru/bcode/557226 </w:t>
              </w:r>
            </w:hyperlink>
          </w:p>
        </w:tc>
      </w:tr>
      <w:tr w:rsidR="00BF1168" w14:paraId="4D61D4C3" w14:textId="77777777" w:rsidTr="00BF116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2E5C" w14:textId="77777777" w:rsidR="00BF1168" w:rsidRDefault="00BF1168">
            <w:pPr>
              <w:rPr>
                <w:sz w:val="22"/>
              </w:rPr>
            </w:pPr>
            <w:proofErr w:type="spellStart"/>
            <w:r>
              <w:t>Перцик</w:t>
            </w:r>
            <w:proofErr w:type="spellEnd"/>
            <w:r>
              <w:t>, Е. Н.  Территориальное планирование</w:t>
            </w:r>
            <w:proofErr w:type="gramStart"/>
            <w:r>
              <w:t xml:space="preserve"> :</w:t>
            </w:r>
            <w:proofErr w:type="gramEnd"/>
            <w:r>
              <w:t xml:space="preserve"> учебник для вузов / Е. Н. </w:t>
            </w:r>
            <w:proofErr w:type="spellStart"/>
            <w:r>
              <w:t>Перцик</w:t>
            </w:r>
            <w:proofErr w:type="spellEnd"/>
            <w:r>
              <w:t xml:space="preserve">. — 2-е изд., </w:t>
            </w:r>
            <w:proofErr w:type="spellStart"/>
            <w:r>
              <w:t>испр</w:t>
            </w:r>
            <w:proofErr w:type="spellEnd"/>
            <w:r>
              <w:t xml:space="preserve">. и доп. — Москва : Издательство </w:t>
            </w:r>
            <w:proofErr w:type="spellStart"/>
            <w:r>
              <w:t>Юрайт</w:t>
            </w:r>
            <w:proofErr w:type="spellEnd"/>
            <w:r>
              <w:t xml:space="preserve">, 2025. — 362 с. — (Высшее образование). — </w:t>
            </w:r>
            <w:r>
              <w:rPr>
                <w:lang w:val="en-US"/>
              </w:rPr>
              <w:t>ISBN</w:t>
            </w:r>
            <w:r>
              <w:t xml:space="preserve"> 978-5-534-07565-6. — Текст : электронный // Образовательная платформа </w:t>
            </w:r>
            <w:proofErr w:type="spellStart"/>
            <w:r>
              <w:t>Юрайт</w:t>
            </w:r>
            <w:proofErr w:type="spellEnd"/>
            <w:r>
              <w:t xml:space="preserve"> [сайт]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5716" w14:textId="77777777" w:rsidR="00BF1168" w:rsidRDefault="00C54B59">
            <w:pPr>
              <w:rPr>
                <w:sz w:val="22"/>
              </w:rPr>
            </w:pPr>
            <w:hyperlink r:id="rId13" w:history="1">
              <w:r w:rsidR="00BF1168">
                <w:rPr>
                  <w:rStyle w:val="a4"/>
                  <w:color w:val="00008B"/>
                </w:rPr>
                <w:t>https://urait.ru/bcode/561485</w:t>
              </w:r>
            </w:hyperlink>
          </w:p>
        </w:tc>
      </w:tr>
    </w:tbl>
    <w:p w14:paraId="3D2C1AA7" w14:textId="77777777" w:rsidR="00BF1168" w:rsidRDefault="00BF1168" w:rsidP="00BF1168">
      <w:pPr>
        <w:jc w:val="both"/>
        <w:rPr>
          <w:szCs w:val="28"/>
        </w:rPr>
      </w:pPr>
    </w:p>
    <w:p w14:paraId="60073C07" w14:textId="77777777" w:rsidR="00BF1168" w:rsidRDefault="00BF1168" w:rsidP="00BF1168">
      <w:pPr>
        <w:jc w:val="both"/>
        <w:rPr>
          <w:szCs w:val="28"/>
        </w:rPr>
      </w:pPr>
      <w:r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>
        <w:rPr>
          <w:szCs w:val="28"/>
        </w:rPr>
        <w:t>т.ч</w:t>
      </w:r>
      <w:proofErr w:type="spellEnd"/>
      <w:r>
        <w:rPr>
          <w:szCs w:val="28"/>
        </w:rPr>
        <w:t>. отечественного производства</w:t>
      </w:r>
    </w:p>
    <w:p w14:paraId="1096BDB3" w14:textId="77777777" w:rsidR="00BF1168" w:rsidRDefault="00BF1168" w:rsidP="00BF1168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BF1168" w14:paraId="2A7F6B50" w14:textId="77777777" w:rsidTr="00BF1168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837C0" w14:textId="77777777" w:rsidR="00BF1168" w:rsidRDefault="00BF1168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BF1168" w14:paraId="63407E6D" w14:textId="77777777" w:rsidTr="00BF1168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49622" w14:textId="77777777" w:rsidR="00BF1168" w:rsidRDefault="00BF1168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BF1168" w14:paraId="58154771" w14:textId="77777777" w:rsidTr="00BF1168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F00FA" w14:textId="77777777" w:rsidR="00BF1168" w:rsidRDefault="00BF1168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BF1168" w14:paraId="3A5FC604" w14:textId="77777777" w:rsidTr="00BF1168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2A4F9" w14:textId="77777777" w:rsidR="00BF1168" w:rsidRDefault="00BF1168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F1168" w14:paraId="2F87AD49" w14:textId="77777777" w:rsidTr="00BF1168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C4DF7" w14:textId="77777777" w:rsidR="00BF1168" w:rsidRDefault="00BF1168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30F97F9" w14:textId="77777777" w:rsidR="00BF1168" w:rsidRDefault="00BF1168" w:rsidP="00BF1168">
      <w:pPr>
        <w:ind w:left="720"/>
        <w:jc w:val="both"/>
        <w:rPr>
          <w:szCs w:val="28"/>
        </w:rPr>
      </w:pPr>
    </w:p>
    <w:p w14:paraId="0845E5C1" w14:textId="77777777" w:rsidR="00BF1168" w:rsidRDefault="00BF1168" w:rsidP="00BF1168">
      <w:pPr>
        <w:jc w:val="both"/>
        <w:rPr>
          <w:szCs w:val="28"/>
        </w:rPr>
      </w:pPr>
      <w:r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BF1168" w14:paraId="3844ED15" w14:textId="77777777" w:rsidTr="00BF1168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CBA" w14:textId="77777777" w:rsidR="00BF1168" w:rsidRDefault="00BF1168">
            <w:pPr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C493" w14:textId="77777777" w:rsidR="00BF1168" w:rsidRDefault="00BF1168">
            <w:pPr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Наименование СПБД/ ИСС</w:t>
            </w:r>
          </w:p>
        </w:tc>
      </w:tr>
      <w:tr w:rsidR="00BF1168" w14:paraId="6A712920" w14:textId="77777777" w:rsidTr="00BF1168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0284" w14:textId="77777777" w:rsidR="00BF1168" w:rsidRDefault="00BF1168">
            <w:pPr>
              <w:shd w:val="clear" w:color="auto" w:fill="FFFFFF"/>
              <w:jc w:val="center"/>
            </w:pPr>
            <w:r>
              <w:t>1.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4B29" w14:textId="77777777" w:rsidR="00BF1168" w:rsidRDefault="00BF1168">
            <w:r>
              <w:t xml:space="preserve">Электронная библиотека Grebennikon.ru – </w:t>
            </w:r>
            <w:hyperlink r:id="rId14" w:history="1">
              <w:r>
                <w:rPr>
                  <w:rStyle w:val="a4"/>
                </w:rPr>
                <w:t>www.grebennikon.ru</w:t>
              </w:r>
            </w:hyperlink>
          </w:p>
        </w:tc>
      </w:tr>
      <w:tr w:rsidR="00BF1168" w14:paraId="09982884" w14:textId="77777777" w:rsidTr="00BF1168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AA89" w14:textId="77777777" w:rsidR="00BF1168" w:rsidRDefault="00BF1168">
            <w:pPr>
              <w:jc w:val="center"/>
            </w:pPr>
            <w:r>
              <w:t>2.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118D" w14:textId="77777777" w:rsidR="00BF1168" w:rsidRDefault="00BF1168">
            <w:r>
              <w:t xml:space="preserve">Научная электронная библиотека </w:t>
            </w:r>
            <w:proofErr w:type="spellStart"/>
            <w:r>
              <w:t>eLIBRARRY</w:t>
            </w:r>
            <w:proofErr w:type="spellEnd"/>
            <w:r>
              <w:t xml:space="preserve"> – www.elibrary.ru</w:t>
            </w:r>
          </w:p>
        </w:tc>
      </w:tr>
      <w:tr w:rsidR="00BF1168" w14:paraId="3E6C6521" w14:textId="77777777" w:rsidTr="00BF1168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FEB6" w14:textId="77777777" w:rsidR="00BF1168" w:rsidRDefault="00BF1168">
            <w:pPr>
              <w:jc w:val="center"/>
            </w:pPr>
            <w:r>
              <w:t>3.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4CC7" w14:textId="77777777" w:rsidR="00BF1168" w:rsidRDefault="00BF1168">
            <w:r>
              <w:t xml:space="preserve">Научная электронная библиотека </w:t>
            </w:r>
            <w:proofErr w:type="spellStart"/>
            <w:r>
              <w:t>КиберЛеника</w:t>
            </w:r>
            <w:proofErr w:type="spellEnd"/>
            <w:r>
              <w:t xml:space="preserve"> – www.cyberleninka.ru</w:t>
            </w:r>
          </w:p>
        </w:tc>
      </w:tr>
      <w:tr w:rsidR="00BF1168" w14:paraId="0B954685" w14:textId="77777777" w:rsidTr="00BF1168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801F" w14:textId="77777777" w:rsidR="00BF1168" w:rsidRDefault="00BF1168">
            <w:pPr>
              <w:jc w:val="center"/>
            </w:pPr>
            <w:r>
              <w:t>4.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1CFE" w14:textId="77777777" w:rsidR="00BF1168" w:rsidRDefault="00BF1168">
            <w:r>
              <w:t xml:space="preserve">База данных ПОЛПРЕД Справочники – </w:t>
            </w:r>
            <w:hyperlink r:id="rId15" w:history="1">
              <w:r>
                <w:rPr>
                  <w:rStyle w:val="a4"/>
                </w:rPr>
                <w:t>www.polpred.com</w:t>
              </w:r>
            </w:hyperlink>
          </w:p>
        </w:tc>
      </w:tr>
      <w:tr w:rsidR="00BF1168" w14:paraId="583CCFF2" w14:textId="77777777" w:rsidTr="00BF1168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14BC" w14:textId="77777777" w:rsidR="00BF1168" w:rsidRDefault="00BF1168">
            <w:pPr>
              <w:jc w:val="center"/>
            </w:pPr>
            <w:r>
              <w:t>5.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67E2" w14:textId="77777777" w:rsidR="00BF1168" w:rsidRDefault="00BF1168">
            <w:pPr>
              <w:rPr>
                <w:lang w:val="en-US"/>
              </w:rPr>
            </w:pPr>
            <w:r>
              <w:t>База</w:t>
            </w:r>
            <w:r>
              <w:rPr>
                <w:lang w:val="en-US"/>
              </w:rPr>
              <w:t xml:space="preserve"> </w:t>
            </w:r>
            <w:r>
              <w:t>данных</w:t>
            </w:r>
            <w:r>
              <w:rPr>
                <w:lang w:val="en-US"/>
              </w:rPr>
              <w:t xml:space="preserve"> OECD Books, Papers &amp; Statistics </w:t>
            </w:r>
            <w:r>
              <w:t>на</w:t>
            </w:r>
            <w:r>
              <w:rPr>
                <w:lang w:val="en-US"/>
              </w:rPr>
              <w:t xml:space="preserve"> </w:t>
            </w:r>
            <w:r>
              <w:t>платформе</w:t>
            </w:r>
            <w:r>
              <w:rPr>
                <w:lang w:val="en-US"/>
              </w:rPr>
              <w:t xml:space="preserve"> OECD </w:t>
            </w:r>
            <w:proofErr w:type="spellStart"/>
            <w:r>
              <w:rPr>
                <w:lang w:val="en-US"/>
              </w:rPr>
              <w:t>iLibrary</w:t>
            </w:r>
            <w:proofErr w:type="spellEnd"/>
          </w:p>
          <w:p w14:paraId="601D1F0B" w14:textId="77777777" w:rsidR="00BF1168" w:rsidRDefault="00C54B59">
            <w:hyperlink r:id="rId16" w:history="1">
              <w:r w:rsidR="00BF1168">
                <w:rPr>
                  <w:rStyle w:val="a4"/>
                </w:rPr>
                <w:t>www.oecd-ilibrary.org</w:t>
              </w:r>
            </w:hyperlink>
            <w:r w:rsidR="00BF1168">
              <w:t xml:space="preserve"> </w:t>
            </w:r>
          </w:p>
        </w:tc>
      </w:tr>
      <w:tr w:rsidR="00BF1168" w14:paraId="7A06B2FB" w14:textId="77777777" w:rsidTr="00BF1168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66C9" w14:textId="77777777" w:rsidR="00BF1168" w:rsidRDefault="00BF1168">
            <w:pPr>
              <w:jc w:val="center"/>
            </w:pPr>
            <w:r>
              <w:t>6.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E7C3" w14:textId="77777777" w:rsidR="00BF1168" w:rsidRDefault="00BF1168">
            <w:r>
              <w:t xml:space="preserve">Справочная правовая система </w:t>
            </w:r>
            <w:proofErr w:type="spellStart"/>
            <w:r>
              <w:t>КонсультантПлюс</w:t>
            </w:r>
            <w:proofErr w:type="spellEnd"/>
            <w:r>
              <w:t xml:space="preserve"> (инсталлированный ресурс</w:t>
            </w:r>
          </w:p>
          <w:p w14:paraId="67210D43" w14:textId="77777777" w:rsidR="00BF1168" w:rsidRDefault="00BF1168">
            <w:r>
              <w:t>СПбГЭУ или www.consultant.ru)</w:t>
            </w:r>
          </w:p>
        </w:tc>
      </w:tr>
      <w:tr w:rsidR="00BF1168" w14:paraId="57C64873" w14:textId="77777777" w:rsidTr="00BF1168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39BF" w14:textId="77777777" w:rsidR="00BF1168" w:rsidRDefault="00BF1168">
            <w:pPr>
              <w:jc w:val="center"/>
            </w:pPr>
            <w:r>
              <w:t>7.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4A41" w14:textId="77777777" w:rsidR="00BF1168" w:rsidRDefault="00BF1168">
            <w:r>
              <w:t>Справочная правовая система «ГАРАНТ» (инсталлированный ресурс СПбГЭУ или www.garant.ru)</w:t>
            </w:r>
          </w:p>
        </w:tc>
      </w:tr>
      <w:tr w:rsidR="00BF1168" w14:paraId="7DD7CF05" w14:textId="77777777" w:rsidTr="00BF1168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3D64" w14:textId="77777777" w:rsidR="00BF1168" w:rsidRDefault="00BF1168">
            <w:pPr>
              <w:jc w:val="center"/>
            </w:pPr>
            <w:r>
              <w:t>8.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0875" w14:textId="77777777" w:rsidR="00BF1168" w:rsidRDefault="00BF1168">
            <w:r>
              <w:t>Информационно-справочная система «Кодекс» (инсталлированный ресурс</w:t>
            </w:r>
          </w:p>
          <w:p w14:paraId="39975655" w14:textId="77777777" w:rsidR="00BF1168" w:rsidRDefault="00BF1168">
            <w:r>
              <w:t>СПбГЭУ или www.kodeks.ru)</w:t>
            </w:r>
          </w:p>
        </w:tc>
      </w:tr>
      <w:tr w:rsidR="00BF1168" w14:paraId="629A1386" w14:textId="77777777" w:rsidTr="00BF1168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F258" w14:textId="77777777" w:rsidR="00BF1168" w:rsidRDefault="00BF1168">
            <w:pPr>
              <w:jc w:val="center"/>
            </w:pPr>
            <w:r>
              <w:t>9.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F9CE" w14:textId="77777777" w:rsidR="00BF1168" w:rsidRDefault="00BF1168">
            <w:r>
              <w:t>Электронная библиотечная система BOOK.ru - www.book.ru</w:t>
            </w:r>
          </w:p>
        </w:tc>
      </w:tr>
      <w:tr w:rsidR="00BF1168" w14:paraId="796CF136" w14:textId="77777777" w:rsidTr="00BF1168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E4A7" w14:textId="77777777" w:rsidR="00BF1168" w:rsidRDefault="00BF1168">
            <w:pPr>
              <w:jc w:val="center"/>
            </w:pPr>
            <w:r>
              <w:t>10.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C6DE" w14:textId="77777777" w:rsidR="00BF1168" w:rsidRDefault="00BF1168">
            <w:r>
              <w:t>Электронная библиотечная система ЭБС ЮРАЙТ – www.urait.ru</w:t>
            </w:r>
          </w:p>
        </w:tc>
      </w:tr>
      <w:tr w:rsidR="00BF1168" w14:paraId="5D9AD7F9" w14:textId="77777777" w:rsidTr="00BF1168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9828" w14:textId="77777777" w:rsidR="00BF1168" w:rsidRDefault="00BF1168">
            <w:pPr>
              <w:jc w:val="center"/>
            </w:pPr>
            <w:r>
              <w:t>11.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13F8" w14:textId="77777777" w:rsidR="00BF1168" w:rsidRDefault="00BF1168">
            <w: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4"/>
                </w:rPr>
                <w:t>www.znanium.com</w:t>
              </w:r>
            </w:hyperlink>
            <w:r>
              <w:t xml:space="preserve"> </w:t>
            </w:r>
          </w:p>
        </w:tc>
      </w:tr>
      <w:tr w:rsidR="00BF1168" w14:paraId="465046F8" w14:textId="77777777" w:rsidTr="00BF1168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6538" w14:textId="77777777" w:rsidR="00BF1168" w:rsidRDefault="00BF1168">
            <w:pPr>
              <w:jc w:val="center"/>
            </w:pPr>
            <w:r>
              <w:t>12.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CF31" w14:textId="77777777" w:rsidR="00BF1168" w:rsidRDefault="00BF1168">
            <w:r>
              <w:t>Электронная библиотека СПбГЭУ– opac.unecon.ru</w:t>
            </w:r>
          </w:p>
        </w:tc>
      </w:tr>
    </w:tbl>
    <w:p w14:paraId="10BF6C77" w14:textId="77777777" w:rsidR="00BF1168" w:rsidRDefault="00BF1168" w:rsidP="00BF1168">
      <w:pPr>
        <w:rPr>
          <w:szCs w:val="28"/>
        </w:rPr>
      </w:pPr>
    </w:p>
    <w:p w14:paraId="1AB0D8F0" w14:textId="77777777" w:rsidR="00BF1168" w:rsidRDefault="00BF1168" w:rsidP="00BF1168">
      <w:pPr>
        <w:shd w:val="clear" w:color="auto" w:fill="FFFFFF"/>
        <w:ind w:left="709"/>
        <w:outlineLvl w:val="0"/>
        <w:rPr>
          <w:b/>
          <w:szCs w:val="28"/>
        </w:rPr>
      </w:pPr>
    </w:p>
    <w:p w14:paraId="0D7F4283" w14:textId="77777777" w:rsidR="00BF1168" w:rsidRDefault="00BF1168" w:rsidP="00BF1168">
      <w:pPr>
        <w:numPr>
          <w:ilvl w:val="0"/>
          <w:numId w:val="30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0096581"/>
      <w:r>
        <w:rPr>
          <w:b/>
          <w:szCs w:val="28"/>
        </w:rPr>
        <w:t>МАТЕРИАЛЬНО-ТЕХНИЧЕСКОЕ ОБЕСПЕЧЕНИЕ, НЕОБХОДИМОЕ ДЛЯ ПРОВЕДЕНИЯ ДИСЦИПЛИНЫ</w:t>
      </w:r>
      <w:bookmarkEnd w:id="10"/>
    </w:p>
    <w:p w14:paraId="66274E77" w14:textId="77777777" w:rsidR="00BF1168" w:rsidRDefault="00BF1168" w:rsidP="00BF1168">
      <w:pPr>
        <w:ind w:firstLine="709"/>
        <w:jc w:val="both"/>
      </w:pPr>
    </w:p>
    <w:p w14:paraId="0CFA11E3" w14:textId="77777777" w:rsidR="00BF1168" w:rsidRDefault="00BF1168" w:rsidP="00BF1168">
      <w:pPr>
        <w:ind w:firstLine="709"/>
        <w:jc w:val="both"/>
      </w:pPr>
      <w: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708CDF18" w14:textId="77777777" w:rsidR="00BF1168" w:rsidRDefault="00BF1168" w:rsidP="00BF1168">
      <w:pPr>
        <w:ind w:firstLine="709"/>
        <w:jc w:val="both"/>
      </w:pPr>
      <w:r>
        <w:t>Помещения оснащены оборудованием и техническими средствами обучения.</w:t>
      </w:r>
    </w:p>
    <w:p w14:paraId="67578D4F" w14:textId="77777777" w:rsidR="00BF1168" w:rsidRDefault="00BF1168" w:rsidP="00BF1168">
      <w:pPr>
        <w:ind w:firstLine="709"/>
        <w:jc w:val="both"/>
      </w:pPr>
      <w: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24D4F7A0" w14:textId="77777777" w:rsidR="00BF1168" w:rsidRDefault="00BF1168" w:rsidP="00BF1168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BF1168" w14:paraId="4592816A" w14:textId="77777777" w:rsidTr="00BF1168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8C7E" w14:textId="77777777" w:rsidR="00BF1168" w:rsidRDefault="00BF116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8FAB" w14:textId="77777777" w:rsidR="00BF1168" w:rsidRDefault="00BF116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BF1168" w14:paraId="724D13C2" w14:textId="77777777" w:rsidTr="00BF1168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A7BC" w14:textId="77777777" w:rsidR="00BF1168" w:rsidRDefault="00BF1168">
            <w:pPr>
              <w:jc w:val="both"/>
            </w:pPr>
            <w: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t>комплексом.Специализированная</w:t>
            </w:r>
            <w:proofErr w:type="spellEnd"/>
            <w: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lang w:val="en-US"/>
              </w:rPr>
              <w:t>Intel</w:t>
            </w:r>
            <w:r w:rsidRPr="00BF1168"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t xml:space="preserve">3-2100 2.4 </w:t>
            </w:r>
            <w:proofErr w:type="spellStart"/>
            <w:r>
              <w:rPr>
                <w:lang w:val="en-US"/>
              </w:rPr>
              <w:t>Ghz</w:t>
            </w:r>
            <w:proofErr w:type="spellEnd"/>
            <w:r>
              <w:t>/500/4/</w:t>
            </w:r>
            <w:r>
              <w:rPr>
                <w:lang w:val="en-US"/>
              </w:rPr>
              <w:t>Acer</w:t>
            </w:r>
            <w:r w:rsidRPr="00BF1168">
              <w:t xml:space="preserve"> </w:t>
            </w:r>
            <w:r>
              <w:rPr>
                <w:lang w:val="en-US"/>
              </w:rPr>
              <w:t>V</w:t>
            </w:r>
            <w:r>
              <w:t xml:space="preserve">193 19" - 1 шт., Мультимедийный проектор </w:t>
            </w:r>
            <w:r>
              <w:rPr>
                <w:lang w:val="en-US"/>
              </w:rPr>
              <w:t>Panasonic</w:t>
            </w:r>
            <w:r w:rsidRPr="00BF1168">
              <w:t xml:space="preserve"> </w:t>
            </w:r>
            <w:r>
              <w:rPr>
                <w:lang w:val="en-US"/>
              </w:rPr>
              <w:t>PT</w:t>
            </w:r>
            <w:r>
              <w:t>-</w:t>
            </w:r>
            <w:r>
              <w:rPr>
                <w:lang w:val="en-US"/>
              </w:rPr>
              <w:t>VX</w:t>
            </w:r>
            <w:r>
              <w:t>610</w:t>
            </w:r>
            <w:r>
              <w:rPr>
                <w:lang w:val="en-US"/>
              </w:rPr>
              <w:t>E</w:t>
            </w:r>
            <w:r>
              <w:t xml:space="preserve"> - 1 шт., Громкоговоритель 2-полосной </w:t>
            </w:r>
            <w:r>
              <w:rPr>
                <w:lang w:val="en-US"/>
              </w:rPr>
              <w:t>Hi</w:t>
            </w:r>
            <w:r>
              <w:t>-</w:t>
            </w:r>
            <w:r>
              <w:rPr>
                <w:lang w:val="en-US"/>
              </w:rPr>
              <w:t>Fi</w:t>
            </w:r>
            <w:r w:rsidRPr="00BF1168">
              <w:t xml:space="preserve"> </w:t>
            </w:r>
            <w:r>
              <w:rPr>
                <w:lang w:val="en-US"/>
              </w:rPr>
              <w:t>PRO</w:t>
            </w:r>
            <w:r w:rsidRPr="00BF1168">
              <w:t xml:space="preserve"> </w:t>
            </w:r>
            <w:r>
              <w:rPr>
                <w:lang w:val="en-US"/>
              </w:rPr>
              <w:t>MASKGT</w:t>
            </w:r>
            <w:r>
              <w:t>-</w:t>
            </w:r>
            <w:r>
              <w:rPr>
                <w:lang w:val="en-US"/>
              </w:rPr>
              <w:t>W</w:t>
            </w:r>
            <w: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A42C" w14:textId="77777777" w:rsidR="00BF1168" w:rsidRDefault="00BF1168">
            <w:pPr>
              <w:jc w:val="both"/>
            </w:pPr>
            <w:r>
              <w:t>191023, г. Санкт-Петербург, ул. Канал Грибоедова, 30/32, литер «А», «Б», «Р»</w:t>
            </w:r>
          </w:p>
        </w:tc>
      </w:tr>
      <w:tr w:rsidR="00BF1168" w14:paraId="5496766F" w14:textId="77777777" w:rsidTr="00BF1168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E946" w14:textId="77777777" w:rsidR="00BF1168" w:rsidRDefault="00BF1168">
            <w:pPr>
              <w:jc w:val="both"/>
            </w:pPr>
            <w: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t>комплексом.Специализированная</w:t>
            </w:r>
            <w:proofErr w:type="spellEnd"/>
            <w: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lang w:val="en-US"/>
              </w:rPr>
              <w:t>Intel</w:t>
            </w:r>
            <w:r w:rsidRPr="00BF1168">
              <w:t xml:space="preserve"> </w:t>
            </w:r>
            <w:r>
              <w:rPr>
                <w:lang w:val="en-US"/>
              </w:rPr>
              <w:t>I</w:t>
            </w:r>
            <w:r>
              <w:t>5-7400/16</w:t>
            </w:r>
            <w:r>
              <w:rPr>
                <w:lang w:val="en-US"/>
              </w:rPr>
              <w:t>Gb</w:t>
            </w:r>
            <w:r>
              <w:t>/1</w:t>
            </w:r>
            <w:r>
              <w:rPr>
                <w:lang w:val="en-US"/>
              </w:rPr>
              <w:t>Tb</w:t>
            </w:r>
            <w:r>
              <w:t xml:space="preserve">/ видеокарта </w:t>
            </w:r>
            <w:r>
              <w:rPr>
                <w:lang w:val="en-US"/>
              </w:rPr>
              <w:t>NVIDIA</w:t>
            </w:r>
            <w:r w:rsidRPr="00BF1168">
              <w:t xml:space="preserve"> </w:t>
            </w:r>
            <w:r>
              <w:rPr>
                <w:lang w:val="en-US"/>
              </w:rPr>
              <w:t>GeForce</w:t>
            </w:r>
            <w:r w:rsidRPr="00BF1168">
              <w:t xml:space="preserve"> </w:t>
            </w:r>
            <w:r>
              <w:rPr>
                <w:lang w:val="en-US"/>
              </w:rPr>
              <w:t>GT</w:t>
            </w:r>
            <w:r>
              <w:t xml:space="preserve"> 710/Монитор </w:t>
            </w:r>
            <w:r>
              <w:rPr>
                <w:lang w:val="en-US"/>
              </w:rPr>
              <w:t>DELL</w:t>
            </w:r>
            <w:r w:rsidRPr="00BF1168">
              <w:t xml:space="preserve"> </w:t>
            </w:r>
            <w:r>
              <w:rPr>
                <w:lang w:val="en-US"/>
              </w:rPr>
              <w:t>S</w:t>
            </w:r>
            <w:r>
              <w:t>2218</w:t>
            </w:r>
            <w:r>
              <w:rPr>
                <w:lang w:val="en-US"/>
              </w:rPr>
              <w:t>H</w:t>
            </w:r>
            <w: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lang w:val="en-US"/>
              </w:rPr>
              <w:t>ProCurve</w:t>
            </w:r>
            <w:proofErr w:type="spellEnd"/>
            <w:r w:rsidRPr="00BF1168">
              <w:t xml:space="preserve"> </w:t>
            </w:r>
            <w:r>
              <w:rPr>
                <w:lang w:val="en-US"/>
              </w:rPr>
              <w:t>Switch</w:t>
            </w:r>
            <w:r>
              <w:t xml:space="preserve"> 2626 - 1 шт., Мультимедийный проектор </w:t>
            </w:r>
            <w:proofErr w:type="spellStart"/>
            <w:r>
              <w:rPr>
                <w:lang w:val="en-US"/>
              </w:rPr>
              <w:t>Optoma</w:t>
            </w:r>
            <w:proofErr w:type="spellEnd"/>
            <w:r w:rsidRPr="00BF1168">
              <w:t xml:space="preserve"> </w:t>
            </w:r>
            <w:r>
              <w:rPr>
                <w:lang w:val="en-US"/>
              </w:rPr>
              <w:t>x</w:t>
            </w:r>
            <w:r>
              <w:t xml:space="preserve"> 400 - 1 шт., Экран </w:t>
            </w:r>
            <w:proofErr w:type="spellStart"/>
            <w:r>
              <w:t>подпружинен.ручной</w:t>
            </w:r>
            <w:proofErr w:type="spellEnd"/>
            <w:r>
              <w:t xml:space="preserve"> </w:t>
            </w:r>
            <w:r>
              <w:rPr>
                <w:lang w:val="en-US"/>
              </w:rPr>
              <w:t>MW</w:t>
            </w:r>
            <w:r w:rsidRPr="00BF1168">
              <w:t xml:space="preserve"> </w:t>
            </w:r>
            <w:proofErr w:type="spellStart"/>
            <w:r>
              <w:rPr>
                <w:lang w:val="en-US"/>
              </w:rPr>
              <w:t>Cinerollo</w:t>
            </w:r>
            <w:proofErr w:type="spellEnd"/>
            <w:r>
              <w:t xml:space="preserve"> 200х200см (</w:t>
            </w:r>
            <w:r>
              <w:rPr>
                <w:lang w:val="en-US"/>
              </w:rPr>
              <w:t>S</w:t>
            </w:r>
            <w:r>
              <w:t>/</w:t>
            </w:r>
            <w:r>
              <w:rPr>
                <w:lang w:val="en-US"/>
              </w:rPr>
              <w:t>N</w:t>
            </w:r>
            <w: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D635" w14:textId="77777777" w:rsidR="00BF1168" w:rsidRDefault="00BF1168">
            <w:pPr>
              <w:jc w:val="both"/>
            </w:pPr>
            <w:r>
              <w:t>191023, г. Санкт-Петербург, ул. Канал Грибоедова, 30/32, литер «А», «Б», «Р»</w:t>
            </w:r>
          </w:p>
        </w:tc>
      </w:tr>
      <w:tr w:rsidR="00BF1168" w14:paraId="01C6A696" w14:textId="77777777" w:rsidTr="00BF1168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6F98" w14:textId="77777777" w:rsidR="00BF1168" w:rsidRDefault="00BF1168">
            <w:pPr>
              <w:jc w:val="both"/>
            </w:pPr>
            <w: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t>комплексом.Специализированная</w:t>
            </w:r>
            <w:proofErr w:type="spellEnd"/>
            <w: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2шт.Компьютер </w:t>
            </w:r>
            <w:r>
              <w:rPr>
                <w:lang w:val="en-US"/>
              </w:rPr>
              <w:t>Intel</w:t>
            </w:r>
            <w:r w:rsidRPr="00BF1168"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t xml:space="preserve">3-2100 2.4 </w:t>
            </w:r>
            <w:proofErr w:type="spellStart"/>
            <w:r>
              <w:rPr>
                <w:lang w:val="en-US"/>
              </w:rPr>
              <w:t>Ghz</w:t>
            </w:r>
            <w:proofErr w:type="spellEnd"/>
            <w:r>
              <w:t>/500/4/</w:t>
            </w:r>
            <w:r>
              <w:rPr>
                <w:lang w:val="en-US"/>
              </w:rPr>
              <w:t>Acer</w:t>
            </w:r>
            <w:r w:rsidRPr="00BF1168">
              <w:t xml:space="preserve"> </w:t>
            </w:r>
            <w:r>
              <w:rPr>
                <w:lang w:val="en-US"/>
              </w:rPr>
              <w:t>V</w:t>
            </w:r>
            <w:r>
              <w:t xml:space="preserve">193 19" - 1 шт., Шкаф </w:t>
            </w:r>
            <w:proofErr w:type="spellStart"/>
            <w:r>
              <w:t>телекомикационный</w:t>
            </w:r>
            <w:proofErr w:type="spellEnd"/>
            <w:r>
              <w:t xml:space="preserve"> настенный ЦМО ШРН-Э-6.650 - 1 шт., Мультимедийный проектор </w:t>
            </w:r>
            <w:r>
              <w:rPr>
                <w:lang w:val="en-US"/>
              </w:rPr>
              <w:t>Epson</w:t>
            </w:r>
            <w:r w:rsidRPr="00BF1168">
              <w:t xml:space="preserve"> </w:t>
            </w:r>
            <w:r>
              <w:rPr>
                <w:lang w:val="en-US"/>
              </w:rPr>
              <w:t>EB</w:t>
            </w:r>
            <w:r>
              <w:t>-450</w:t>
            </w:r>
            <w:r>
              <w:rPr>
                <w:lang w:val="en-US"/>
              </w:rPr>
              <w:t>Wi</w:t>
            </w:r>
            <w: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E9F1" w14:textId="77777777" w:rsidR="00BF1168" w:rsidRDefault="00BF1168">
            <w:pPr>
              <w:jc w:val="both"/>
            </w:pPr>
            <w:r>
              <w:t>191023, г. Санкт-Петербург, ул. Канал Грибоедова, 30/32, литер «А», «Б», «Р»</w:t>
            </w:r>
          </w:p>
        </w:tc>
      </w:tr>
    </w:tbl>
    <w:p w14:paraId="3CF1686A" w14:textId="77777777" w:rsidR="00BF1168" w:rsidRDefault="00BF1168" w:rsidP="00BF1168">
      <w:pPr>
        <w:jc w:val="both"/>
      </w:pPr>
    </w:p>
    <w:p w14:paraId="143F6C86" w14:textId="77777777" w:rsidR="00BF1168" w:rsidRDefault="00BF1168" w:rsidP="00BF1168">
      <w:pPr>
        <w:ind w:firstLine="709"/>
        <w:jc w:val="both"/>
      </w:pPr>
      <w:r>
        <w:t xml:space="preserve">При прохождении </w:t>
      </w:r>
      <w:r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bookmarkEnd w:id="11"/>
    <w:p w14:paraId="60331C21" w14:textId="77777777" w:rsidR="00BF1168" w:rsidRDefault="00BF1168" w:rsidP="00BF1168">
      <w:pPr>
        <w:widowControl w:val="0"/>
        <w:autoSpaceDE w:val="0"/>
        <w:autoSpaceDN w:val="0"/>
        <w:rPr>
          <w:lang w:bidi="ru-RU"/>
        </w:rPr>
      </w:pPr>
    </w:p>
    <w:p w14:paraId="23CB1AD2" w14:textId="77777777" w:rsidR="00BF1168" w:rsidRDefault="00BF1168" w:rsidP="00BF1168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0096582"/>
      <w:r>
        <w:rPr>
          <w:b/>
          <w:szCs w:val="28"/>
        </w:rPr>
        <w:t>ОСОБЕННОСТИ ОСВОЕНИЯ ДИСЦИПЛИНЫ ДЛЯ ИНВАЛИДОВ И ЛИЦ С ОГРАНИЧЕННЫМИ ВОЗМОЖНОСТЯМИ ЗДОРОВЬЯ</w:t>
      </w:r>
      <w:bookmarkEnd w:id="12"/>
    </w:p>
    <w:p w14:paraId="41D0B54B" w14:textId="77777777" w:rsidR="00BF1168" w:rsidRDefault="00BF1168" w:rsidP="00BF1168">
      <w:pPr>
        <w:suppressAutoHyphens/>
        <w:jc w:val="both"/>
        <w:rPr>
          <w:rFonts w:eastAsia="Calibri"/>
        </w:rPr>
      </w:pPr>
    </w:p>
    <w:p w14:paraId="7EC7D143" w14:textId="77777777" w:rsidR="00BF1168" w:rsidRDefault="00BF1168" w:rsidP="00BF1168">
      <w:pPr>
        <w:suppressAutoHyphens/>
        <w:ind w:firstLine="709"/>
        <w:jc w:val="both"/>
      </w:pPr>
      <w: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2B4016F" w14:textId="77777777" w:rsidR="00BF1168" w:rsidRDefault="00BF1168" w:rsidP="00BF1168">
      <w:pPr>
        <w:suppressAutoHyphens/>
        <w:ind w:firstLine="709"/>
        <w:jc w:val="both"/>
      </w:pPr>
      <w: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EA7D02C" w14:textId="77777777" w:rsidR="00BF1168" w:rsidRDefault="00BF1168" w:rsidP="00BF1168">
      <w:pPr>
        <w:numPr>
          <w:ilvl w:val="0"/>
          <w:numId w:val="31"/>
        </w:numPr>
        <w:suppressAutoHyphens/>
        <w:jc w:val="both"/>
      </w:pPr>
      <w:r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6EA0172" w14:textId="77777777" w:rsidR="00BF1168" w:rsidRDefault="00BF1168" w:rsidP="00BF1168">
      <w:pPr>
        <w:numPr>
          <w:ilvl w:val="0"/>
          <w:numId w:val="31"/>
        </w:numPr>
        <w:suppressAutoHyphens/>
        <w:jc w:val="both"/>
      </w:pPr>
      <w:r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A466DF9" w14:textId="77777777" w:rsidR="00BF1168" w:rsidRDefault="00BF1168" w:rsidP="00BF1168">
      <w:pPr>
        <w:numPr>
          <w:ilvl w:val="0"/>
          <w:numId w:val="31"/>
        </w:numPr>
        <w:suppressAutoHyphens/>
        <w:jc w:val="both"/>
      </w:pPr>
      <w:r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AF5B117" w14:textId="77777777" w:rsidR="00BF1168" w:rsidRDefault="00BF1168" w:rsidP="00BF1168">
      <w:pPr>
        <w:suppressAutoHyphens/>
        <w:ind w:firstLine="709"/>
        <w:jc w:val="both"/>
      </w:pPr>
      <w: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E978BB4" w14:textId="77777777" w:rsidR="00BF1168" w:rsidRDefault="00BF1168" w:rsidP="00BF1168">
      <w:pPr>
        <w:suppressAutoHyphens/>
        <w:ind w:firstLine="709"/>
        <w:jc w:val="both"/>
      </w:pPr>
    </w:p>
    <w:p w14:paraId="16D77C1E" w14:textId="77777777" w:rsidR="00BF1168" w:rsidRDefault="00BF1168" w:rsidP="00BF1168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0096583"/>
      <w:r>
        <w:rPr>
          <w:b/>
          <w:szCs w:val="28"/>
        </w:rPr>
        <w:t>ФОНД ОЦЕНОЧНЫХ СРЕДСТВ ДЛЯ ПРОВЕДЕНИЯ ПРОМЕЖУТОЧНОЙ АТТЕСТАЦИИ ОБУЧАЮЩИХСЯ ПО ДИСЦИПЛИНЕ</w:t>
      </w:r>
      <w:bookmarkEnd w:id="13"/>
    </w:p>
    <w:p w14:paraId="63C14AF6" w14:textId="77777777" w:rsidR="00BF1168" w:rsidRDefault="00BF1168" w:rsidP="00BF1168">
      <w:pPr>
        <w:jc w:val="both"/>
        <w:rPr>
          <w:rFonts w:eastAsia="Calibri"/>
        </w:rPr>
      </w:pPr>
    </w:p>
    <w:p w14:paraId="0965A4D3" w14:textId="77777777" w:rsidR="00BF1168" w:rsidRDefault="00BF1168" w:rsidP="00BF1168">
      <w:pPr>
        <w:ind w:firstLine="851"/>
        <w:jc w:val="both"/>
        <w:rPr>
          <w:rFonts w:eastAsia="Calibri"/>
        </w:rPr>
      </w:pPr>
      <w:r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рабочей программой дисциплины и ЛНА университета. </w:t>
      </w:r>
    </w:p>
    <w:p w14:paraId="1B70E3E2" w14:textId="77777777" w:rsidR="00BF1168" w:rsidRDefault="00BF1168" w:rsidP="00BF1168">
      <w:pPr>
        <w:rPr>
          <w:rFonts w:eastAsia="Calibri"/>
          <w:b/>
          <w:lang w:eastAsia="en-US"/>
        </w:rPr>
      </w:pPr>
    </w:p>
    <w:p w14:paraId="54E3158A" w14:textId="77777777" w:rsidR="00BF1168" w:rsidRDefault="00BF1168" w:rsidP="00BF1168">
      <w:pPr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9.1 Задания для текущего контроля:</w:t>
      </w:r>
    </w:p>
    <w:p w14:paraId="26BE3111" w14:textId="77777777" w:rsidR="00BF1168" w:rsidRDefault="00BF1168" w:rsidP="00BF1168">
      <w:pPr>
        <w:rPr>
          <w:rFonts w:eastAsia="Calibri"/>
          <w:lang w:eastAsia="en-US"/>
        </w:rPr>
      </w:pPr>
    </w:p>
    <w:p w14:paraId="696D1C29" w14:textId="77777777" w:rsidR="00BF1168" w:rsidRDefault="00BF1168" w:rsidP="00BF116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BF1168" w14:paraId="17D0491E" w14:textId="77777777" w:rsidTr="00BF1168"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3992" w14:textId="77777777" w:rsidR="00BF1168" w:rsidRDefault="00BF116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665C" w14:textId="77777777" w:rsidR="00BF1168" w:rsidRDefault="00BF116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CCD7" w14:textId="77777777" w:rsidR="00BF1168" w:rsidRDefault="00BF116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F97E" w14:textId="77777777" w:rsidR="00BF1168" w:rsidRDefault="00BF116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F1168" w14:paraId="3C664771" w14:textId="77777777" w:rsidTr="00BF1168"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BE92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A321" w14:textId="77777777" w:rsidR="00BF1168" w:rsidRDefault="00BF1168">
            <w:pPr>
              <w:jc w:val="both"/>
            </w:pPr>
            <w:proofErr w:type="spellStart"/>
            <w:r>
              <w:rPr>
                <w:lang w:val="en-US"/>
              </w:rPr>
              <w:t>Проектно-аналитическая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1CC0" w14:textId="77777777" w:rsidR="00BF1168" w:rsidRDefault="00BF1168">
            <w:pPr>
              <w:jc w:val="both"/>
            </w:pPr>
            <w:proofErr w:type="spellStart"/>
            <w:r>
              <w:rPr>
                <w:lang w:val="en-US"/>
              </w:rPr>
              <w:t>письменно</w:t>
            </w:r>
            <w:proofErr w:type="spellEnd"/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E403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2-6</w:t>
            </w:r>
          </w:p>
        </w:tc>
      </w:tr>
      <w:tr w:rsidR="00BF1168" w14:paraId="7BCE669E" w14:textId="77777777" w:rsidTr="00BF1168"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99BC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996A" w14:textId="77777777" w:rsidR="00BF1168" w:rsidRDefault="00BF1168">
            <w:pPr>
              <w:jc w:val="both"/>
            </w:pPr>
            <w:proofErr w:type="spellStart"/>
            <w:r>
              <w:rPr>
                <w:lang w:val="en-US"/>
              </w:rPr>
              <w:t>Проектно-аналитическая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425D" w14:textId="77777777" w:rsidR="00BF1168" w:rsidRDefault="00BF1168">
            <w:pPr>
              <w:jc w:val="both"/>
            </w:pPr>
            <w:proofErr w:type="spellStart"/>
            <w:r>
              <w:rPr>
                <w:lang w:val="en-US"/>
              </w:rPr>
              <w:t>письменно</w:t>
            </w:r>
            <w:proofErr w:type="spellEnd"/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AEDF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1-6</w:t>
            </w:r>
          </w:p>
        </w:tc>
      </w:tr>
      <w:tr w:rsidR="00BF1168" w14:paraId="1C0D3817" w14:textId="77777777" w:rsidTr="00BF1168"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B1C9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4590" w14:textId="77777777" w:rsidR="00BF1168" w:rsidRDefault="00BF1168">
            <w:pPr>
              <w:jc w:val="both"/>
            </w:pPr>
            <w:proofErr w:type="spellStart"/>
            <w:r>
              <w:rPr>
                <w:lang w:val="en-US"/>
              </w:rPr>
              <w:t>Текущий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5B1D" w14:textId="77777777" w:rsidR="00BF1168" w:rsidRDefault="00BF1168">
            <w:pPr>
              <w:jc w:val="both"/>
            </w:pPr>
            <w:r>
              <w:t>с помощью технических средств и информационных систем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2B0D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1-6</w:t>
            </w:r>
          </w:p>
        </w:tc>
      </w:tr>
    </w:tbl>
    <w:p w14:paraId="422D7DD5" w14:textId="77777777" w:rsidR="00BF1168" w:rsidRDefault="00BF1168" w:rsidP="00BF1168">
      <w:pPr>
        <w:jc w:val="both"/>
        <w:rPr>
          <w:rFonts w:eastAsia="Calibri"/>
        </w:rPr>
      </w:pPr>
    </w:p>
    <w:p w14:paraId="66413D0D" w14:textId="77777777" w:rsidR="00BF1168" w:rsidRDefault="00BF1168" w:rsidP="00BF1168">
      <w:pPr>
        <w:jc w:val="both"/>
        <w:rPr>
          <w:rFonts w:eastAsia="Calibri"/>
        </w:rPr>
      </w:pPr>
      <w:r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BF1168" w14:paraId="06BCEAEC" w14:textId="77777777" w:rsidTr="00BF1168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1268" w14:textId="77777777" w:rsidR="00BF1168" w:rsidRDefault="00BF116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1532" w14:textId="77777777" w:rsidR="00BF1168" w:rsidRDefault="00BF116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F1168" w14:paraId="762EFA7F" w14:textId="77777777" w:rsidTr="00BF1168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055A" w14:textId="77777777" w:rsidR="00BF1168" w:rsidRDefault="00BF1168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  <w:lang w:val="en-US"/>
              </w:rPr>
              <w:t>Разработка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индивидуальных</w:t>
            </w:r>
            <w:proofErr w:type="spellEnd"/>
            <w:r>
              <w:rPr>
                <w:rFonts w:eastAsia="Calibri"/>
                <w:lang w:val="en-US"/>
              </w:rPr>
              <w:t xml:space="preserve">/ </w:t>
            </w:r>
            <w:proofErr w:type="spellStart"/>
            <w:r>
              <w:rPr>
                <w:rFonts w:eastAsia="Calibri"/>
                <w:lang w:val="en-US"/>
              </w:rPr>
              <w:t>групповых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0836" w14:textId="77777777" w:rsidR="00BF1168" w:rsidRDefault="00BF1168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1-6</w:t>
            </w:r>
          </w:p>
        </w:tc>
      </w:tr>
      <w:tr w:rsidR="00BF1168" w14:paraId="24E2EC2E" w14:textId="77777777" w:rsidTr="00BF1168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D626" w14:textId="77777777" w:rsidR="00BF1168" w:rsidRDefault="00BF1168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  <w:lang w:val="en-US"/>
              </w:rPr>
              <w:t>Решение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профессиональных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задач</w:t>
            </w:r>
            <w:proofErr w:type="spellEnd"/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1498" w14:textId="77777777" w:rsidR="00BF1168" w:rsidRDefault="00BF1168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1-6</w:t>
            </w:r>
          </w:p>
        </w:tc>
      </w:tr>
      <w:tr w:rsidR="00BF1168" w14:paraId="48AF2C97" w14:textId="77777777" w:rsidTr="00BF1168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6CD7" w14:textId="77777777" w:rsidR="00BF1168" w:rsidRDefault="00BF1168">
            <w:pPr>
              <w:rPr>
                <w:rFonts w:eastAsia="Calibri"/>
              </w:rPr>
            </w:pPr>
            <w:r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3C8F" w14:textId="77777777" w:rsidR="00BF1168" w:rsidRDefault="00BF1168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1-6</w:t>
            </w:r>
          </w:p>
        </w:tc>
      </w:tr>
    </w:tbl>
    <w:p w14:paraId="034E7367" w14:textId="77777777" w:rsidR="00BF1168" w:rsidRDefault="00BF1168" w:rsidP="00BF1168">
      <w:pPr>
        <w:jc w:val="both"/>
        <w:rPr>
          <w:rFonts w:eastAsia="Calibri"/>
        </w:rPr>
      </w:pPr>
    </w:p>
    <w:p w14:paraId="73ADE206" w14:textId="77777777" w:rsidR="00BF1168" w:rsidRDefault="00BF1168" w:rsidP="00BF1168">
      <w:pPr>
        <w:jc w:val="both"/>
        <w:rPr>
          <w:rFonts w:eastAsia="Calibri"/>
          <w:bCs/>
        </w:rPr>
      </w:pPr>
      <w:r>
        <w:rPr>
          <w:rFonts w:eastAsia="Calibri"/>
          <w:bCs/>
        </w:rPr>
        <w:t>Текущий контроль проводится в течение периода прохождения дисциплины.</w:t>
      </w:r>
    </w:p>
    <w:p w14:paraId="70C4F571" w14:textId="77777777" w:rsidR="00BF1168" w:rsidRDefault="00BF1168" w:rsidP="00BF1168">
      <w:pPr>
        <w:jc w:val="both"/>
        <w:rPr>
          <w:rFonts w:eastAsia="Calibri"/>
          <w:lang w:eastAsia="en-US"/>
        </w:rPr>
      </w:pPr>
    </w:p>
    <w:p w14:paraId="4F08EB28" w14:textId="77777777" w:rsidR="00BF1168" w:rsidRDefault="00BF1168" w:rsidP="00BF1168">
      <w:pPr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9.2 Промежуточная аттестация</w:t>
      </w:r>
    </w:p>
    <w:p w14:paraId="24324828" w14:textId="77777777" w:rsidR="00BF1168" w:rsidRDefault="00BF1168" w:rsidP="00BF1168">
      <w:pPr>
        <w:widowControl w:val="0"/>
        <w:ind w:left="1208"/>
        <w:outlineLvl w:val="0"/>
        <w:rPr>
          <w:b/>
          <w:bCs/>
          <w:lang w:eastAsia="ar-SA"/>
        </w:rPr>
      </w:pPr>
    </w:p>
    <w:p w14:paraId="3806EC37" w14:textId="77777777" w:rsidR="00BF1168" w:rsidRDefault="00BF1168" w:rsidP="00BF116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Результаты освоения дисциплины в форме практической подготовки оцениваются посредством проведения промежуточной аттестации путем защиты оформленных отчетов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экспертов. </w:t>
      </w:r>
    </w:p>
    <w:p w14:paraId="7CA0D0F8" w14:textId="77777777" w:rsidR="00BF1168" w:rsidRDefault="00BF1168" w:rsidP="00BF116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образования.</w:t>
      </w:r>
    </w:p>
    <w:p w14:paraId="407DB5E0" w14:textId="77777777" w:rsidR="00BF1168" w:rsidRDefault="00BF1168" w:rsidP="00BF1168">
      <w:pPr>
        <w:ind w:right="280"/>
        <w:rPr>
          <w:rFonts w:eastAsia="Calibri"/>
          <w:sz w:val="20"/>
          <w:szCs w:val="22"/>
          <w:lang w:eastAsia="en-US"/>
        </w:rPr>
      </w:pPr>
    </w:p>
    <w:p w14:paraId="31B72EEA" w14:textId="77777777" w:rsidR="00BF1168" w:rsidRDefault="00BF1168" w:rsidP="00BF1168">
      <w:pPr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9.3 Шкала оценивания результата</w:t>
      </w:r>
    </w:p>
    <w:p w14:paraId="5B8F86FF" w14:textId="77777777" w:rsidR="00BF1168" w:rsidRDefault="00BF1168" w:rsidP="00BF116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2C3AC31F" w14:textId="77777777" w:rsidR="00BF1168" w:rsidRDefault="00BF1168" w:rsidP="00BF116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eastAsia="Calibri"/>
          <w:lang w:eastAsia="en-US"/>
        </w:rPr>
        <w:t>балльно</w:t>
      </w:r>
      <w:proofErr w:type="spellEnd"/>
      <w:r>
        <w:rPr>
          <w:rFonts w:eastAsia="Calibri"/>
          <w:lang w:eastAsia="en-US"/>
        </w:rPr>
        <w:t xml:space="preserve">-рейтинговой системе. </w:t>
      </w:r>
    </w:p>
    <w:p w14:paraId="655C57F9" w14:textId="77777777" w:rsidR="00BF1168" w:rsidRDefault="00BF1168" w:rsidP="00BF116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оценки </w:t>
      </w:r>
      <w:proofErr w:type="spellStart"/>
      <w:r>
        <w:rPr>
          <w:rFonts w:eastAsia="Calibri"/>
          <w:lang w:eastAsia="en-US"/>
        </w:rPr>
        <w:t>сформированности</w:t>
      </w:r>
      <w:proofErr w:type="spellEnd"/>
      <w:r>
        <w:rPr>
          <w:rFonts w:eastAsia="Calibri"/>
          <w:lang w:eastAsia="en-US"/>
        </w:rPr>
        <w:t xml:space="preserve"> результатов обучения по дисциплине используется </w:t>
      </w:r>
      <w:proofErr w:type="spellStart"/>
      <w:r>
        <w:rPr>
          <w:rFonts w:eastAsia="Calibri"/>
          <w:lang w:eastAsia="en-US"/>
        </w:rPr>
        <w:t>балльно</w:t>
      </w:r>
      <w:proofErr w:type="spellEnd"/>
      <w:r>
        <w:rPr>
          <w:rFonts w:eastAsia="Calibri"/>
          <w:lang w:eastAsia="en-US"/>
        </w:rPr>
        <w:t>-рейтинговая система успеваемости обучающихся:</w:t>
      </w:r>
    </w:p>
    <w:p w14:paraId="22A7D1E3" w14:textId="77777777" w:rsidR="00BF1168" w:rsidRDefault="00BF1168" w:rsidP="00BF1168">
      <w:pPr>
        <w:ind w:firstLine="709"/>
        <w:jc w:val="both"/>
        <w:rPr>
          <w:rFonts w:eastAsia="Calibri"/>
          <w:lang w:eastAsia="en-US"/>
        </w:rPr>
      </w:pPr>
    </w:p>
    <w:p w14:paraId="1B2BB08F" w14:textId="77777777" w:rsidR="00BF1168" w:rsidRDefault="00BF1168" w:rsidP="00BF116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6210F2D" w14:textId="77777777" w:rsidR="00BF1168" w:rsidRDefault="00BF1168" w:rsidP="00BF1168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F1168" w14:paraId="105554B9" w14:textId="77777777" w:rsidTr="00BF116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501826" w14:textId="77777777" w:rsidR="00BF1168" w:rsidRDefault="00BF116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B4BBD" w14:textId="77777777" w:rsidR="00BF1168" w:rsidRDefault="00BF116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Оценка</w:t>
            </w:r>
          </w:p>
        </w:tc>
      </w:tr>
      <w:tr w:rsidR="00BF1168" w14:paraId="13B51776" w14:textId="77777777" w:rsidTr="00BF116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0067D" w14:textId="77777777" w:rsidR="00BF1168" w:rsidRDefault="00BF116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5B59C" w14:textId="77777777" w:rsidR="00BF1168" w:rsidRDefault="00BF116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BF1168" w14:paraId="5C5E58CA" w14:textId="77777777" w:rsidTr="00BF116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1D206" w14:textId="77777777" w:rsidR="00BF1168" w:rsidRDefault="00BF116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F306F2" w14:textId="77777777" w:rsidR="00BF1168" w:rsidRDefault="00BF116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BF1168" w14:paraId="092501A8" w14:textId="77777777" w:rsidTr="00BF116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12649" w14:textId="77777777" w:rsidR="00BF1168" w:rsidRDefault="00BF116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67D63" w14:textId="77777777" w:rsidR="00BF1168" w:rsidRDefault="00BF116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хорошо</w:t>
            </w:r>
          </w:p>
        </w:tc>
      </w:tr>
      <w:tr w:rsidR="00BF1168" w14:paraId="1DF4D8F9" w14:textId="77777777" w:rsidTr="00BF116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BD3078" w14:textId="77777777" w:rsidR="00BF1168" w:rsidRDefault="00BF116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F94C66" w14:textId="77777777" w:rsidR="00BF1168" w:rsidRDefault="00BF116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55347BDB" w14:textId="77777777" w:rsidR="00BF1168" w:rsidRDefault="00BF1168" w:rsidP="00BF116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7836"/>
      </w:tblGrid>
      <w:tr w:rsidR="00BF1168" w14:paraId="24C9CE74" w14:textId="77777777" w:rsidTr="00BF1168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71A0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E4A3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7B70F10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F1168" w14:paraId="3B587803" w14:textId="77777777" w:rsidTr="00BF1168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F25C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926D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CED6C16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F1168" w14:paraId="6D3E3604" w14:textId="77777777" w:rsidTr="00BF1168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D3D8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ED9E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867B2AB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F1168" w14:paraId="05F8CE82" w14:textId="77777777" w:rsidTr="00BF1168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26E0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16BF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B188024" w14:textId="77777777" w:rsidR="00BF1168" w:rsidRDefault="00BF116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516F425" w14:textId="77777777" w:rsidR="00BF1168" w:rsidRDefault="00BF1168" w:rsidP="00BF1168">
      <w:pPr>
        <w:jc w:val="both"/>
        <w:rPr>
          <w:rFonts w:eastAsia="Calibri"/>
          <w:lang w:eastAsia="en-US"/>
        </w:rPr>
      </w:pPr>
    </w:p>
    <w:p w14:paraId="4CA0FBA5" w14:textId="77777777" w:rsidR="00BF1168" w:rsidRDefault="00BF1168" w:rsidP="00BF1168">
      <w:pPr>
        <w:ind w:firstLine="709"/>
        <w:jc w:val="both"/>
        <w:rPr>
          <w:rFonts w:eastAsia="Calibri"/>
          <w:lang w:eastAsia="en-US"/>
        </w:rPr>
      </w:pPr>
      <w:bookmarkStart w:id="14" w:name="sub_1004"/>
      <w:r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56E2B85D" w14:textId="77777777" w:rsidR="00BF1168" w:rsidRDefault="00BF1168" w:rsidP="00BF1168">
      <w:pPr>
        <w:autoSpaceDE w:val="0"/>
        <w:autoSpaceDN w:val="0"/>
        <w:adjustRightInd w:val="0"/>
        <w:jc w:val="both"/>
        <w:rPr>
          <w:b/>
        </w:rPr>
      </w:pPr>
    </w:p>
    <w:p w14:paraId="1709BABB" w14:textId="27C002EE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1B1A07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9D228E" w14:textId="77777777" w:rsidR="00C54B59" w:rsidRDefault="00C54B59" w:rsidP="00AB39E8">
      <w:r>
        <w:separator/>
      </w:r>
    </w:p>
  </w:endnote>
  <w:endnote w:type="continuationSeparator" w:id="0">
    <w:p w14:paraId="102DE9EE" w14:textId="77777777" w:rsidR="00C54B59" w:rsidRDefault="00C54B5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A8EA6" w14:textId="77777777" w:rsidR="00C54B59" w:rsidRDefault="00C54B59" w:rsidP="00AB39E8">
      <w:r>
        <w:separator/>
      </w:r>
    </w:p>
  </w:footnote>
  <w:footnote w:type="continuationSeparator" w:id="0">
    <w:p w14:paraId="60A1CFA0" w14:textId="77777777" w:rsidR="00C54B59" w:rsidRDefault="00C54B5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0C5BCBA0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B1A07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0C5BCBA0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B1A07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 w:numId="30">
    <w:abstractNumId w:val="0"/>
    <w:lvlOverride w:ilvl="0">
      <w:startOverride w:val="1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3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1A07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0ADA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1168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54B59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1485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57226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catalog/product/2144979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urait.ru/bcode/56825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34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0702A-B740-41CE-B2A8-8844BEE78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3113</Words>
  <Characters>17746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2026-02-17T09:28:00Z</dcterms:modified>
</cp:coreProperties>
</file>